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4E" w:rsidRDefault="009D5D4E" w:rsidP="00EA2C78">
      <w:pPr>
        <w:ind w:left="-720"/>
        <w:jc w:val="both"/>
        <w:rPr>
          <w:rFonts w:ascii="Times New Roman" w:hAnsi="Times New Roman"/>
          <w:sz w:val="24"/>
          <w:szCs w:val="24"/>
          <w:lang w:val="uk-UA"/>
        </w:rPr>
      </w:pPr>
      <w:r w:rsidRPr="00EA2C78">
        <w:rPr>
          <w:rFonts w:ascii="Times New Roman" w:hAnsi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07.25pt">
            <v:imagedata r:id="rId5" o:title=""/>
          </v:shape>
        </w:pic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D5D4E" w:rsidRDefault="009D5D4E" w:rsidP="009E00BE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9D5D4E" w:rsidRDefault="009D5D4E" w:rsidP="00EA2C78">
      <w:pPr>
        <w:ind w:left="-540"/>
        <w:jc w:val="both"/>
        <w:rPr>
          <w:rFonts w:ascii="Times New Roman" w:hAnsi="Times New Roman"/>
          <w:sz w:val="24"/>
          <w:szCs w:val="24"/>
          <w:lang w:val="uk-UA"/>
        </w:rPr>
      </w:pPr>
      <w:r w:rsidRPr="00EA2C78">
        <w:rPr>
          <w:rFonts w:ascii="Times New Roman" w:hAnsi="Times New Roman"/>
          <w:sz w:val="24"/>
          <w:szCs w:val="24"/>
          <w:lang w:val="uk-UA"/>
        </w:rPr>
        <w:pict>
          <v:shape id="_x0000_i1026" type="#_x0000_t75" style="width:489.75pt;height:673.5pt">
            <v:imagedata r:id="rId6" o:title=""/>
          </v:shape>
        </w:pict>
      </w:r>
    </w:p>
    <w:p w:rsidR="009D5D4E" w:rsidRPr="00DF7A45" w:rsidRDefault="009D5D4E" w:rsidP="00EF790A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DF7A45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9D5D4E" w:rsidRPr="00DF7A45" w:rsidRDefault="009D5D4E" w:rsidP="00EF790A">
      <w:pPr>
        <w:pStyle w:val="ListParagraph"/>
        <w:numPr>
          <w:ilvl w:val="1"/>
          <w:numId w:val="7"/>
        </w:numPr>
        <w:rPr>
          <w:rFonts w:ascii="Times New Roman" w:hAnsi="Times New Roman"/>
          <w:b/>
          <w:sz w:val="24"/>
          <w:szCs w:val="24"/>
          <w:lang w:val="uk-UA"/>
        </w:rPr>
      </w:pPr>
      <w:r w:rsidRPr="00DF7A45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9D5D4E" w:rsidRDefault="009D5D4E" w:rsidP="003C79D2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Програму розроблено згідно з Закона</w:t>
      </w:r>
      <w:r w:rsidRPr="00DF7A45">
        <w:rPr>
          <w:rFonts w:ascii="Times New Roman" w:hAnsi="Times New Roman"/>
          <w:lang w:val="uk-UA"/>
        </w:rPr>
        <w:t>м</w:t>
      </w:r>
      <w:r>
        <w:rPr>
          <w:rFonts w:ascii="Times New Roman" w:hAnsi="Times New Roman"/>
          <w:lang w:val="uk-UA"/>
        </w:rPr>
        <w:t>и</w:t>
      </w:r>
      <w:r w:rsidRPr="00DF7A45">
        <w:rPr>
          <w:rFonts w:ascii="Times New Roman" w:hAnsi="Times New Roman"/>
          <w:lang w:val="uk-UA"/>
        </w:rPr>
        <w:t xml:space="preserve"> України «Про освіту»</w:t>
      </w:r>
      <w:r>
        <w:rPr>
          <w:rFonts w:ascii="Times New Roman" w:hAnsi="Times New Roman"/>
          <w:lang w:val="uk-UA"/>
        </w:rPr>
        <w:t>, «Про вищу освіту» ,</w:t>
      </w:r>
      <w:r w:rsidRPr="00DF7A45">
        <w:rPr>
          <w:rFonts w:ascii="Times New Roman" w:hAnsi="Times New Roman"/>
          <w:lang w:val="uk-UA"/>
        </w:rPr>
        <w:t xml:space="preserve"> Порядком підвищення кваліфікації педагогічних і науково-педагог</w:t>
      </w:r>
      <w:r>
        <w:rPr>
          <w:rFonts w:ascii="Times New Roman" w:hAnsi="Times New Roman"/>
          <w:lang w:val="uk-UA"/>
        </w:rPr>
        <w:t>ічних працівників (Постанова Кабінету Міністрів України</w:t>
      </w:r>
      <w:r w:rsidRPr="00DF7A45">
        <w:rPr>
          <w:rFonts w:ascii="Times New Roman" w:hAnsi="Times New Roman"/>
          <w:lang w:val="uk-UA"/>
        </w:rPr>
        <w:t xml:space="preserve"> від 21 серпня 2019 р. № 800 зі змінами та доповненнями від 27 грудня 2019 р. № 1133), Положенням про підвищення кваліфікації педагогічних і науково-педагогічних працівників Херсонського державного університету та про приймання на підвищення кваліфікації педагогічних і науково-педагогічних працівників з інших заклад</w:t>
      </w:r>
      <w:r>
        <w:rPr>
          <w:rFonts w:ascii="Times New Roman" w:hAnsi="Times New Roman"/>
          <w:lang w:val="uk-UA"/>
        </w:rPr>
        <w:t xml:space="preserve">ів освіти (наказ від 03.10.19 № </w:t>
      </w:r>
      <w:r w:rsidRPr="00DF7A45">
        <w:rPr>
          <w:rFonts w:ascii="Times New Roman" w:hAnsi="Times New Roman"/>
          <w:lang w:val="uk-UA"/>
        </w:rPr>
        <w:t>771-Д).</w:t>
      </w:r>
    </w:p>
    <w:p w:rsidR="009D5D4E" w:rsidRPr="003C79D2" w:rsidRDefault="009D5D4E" w:rsidP="003C79D2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3C79D2">
        <w:rPr>
          <w:rFonts w:ascii="Times New Roman" w:hAnsi="Times New Roman"/>
          <w:lang w:val="uk-UA"/>
        </w:rPr>
        <w:t>Врахованими документами є:</w:t>
      </w:r>
      <w:r w:rsidRPr="003C79D2">
        <w:rPr>
          <w:rFonts w:cs="+mn-cs"/>
          <w:color w:val="000000"/>
          <w:kern w:val="24"/>
          <w:sz w:val="72"/>
          <w:szCs w:val="72"/>
          <w:lang w:val="uk-UA"/>
        </w:rPr>
        <w:t xml:space="preserve"> </w:t>
      </w:r>
      <w:r w:rsidRPr="003C79D2">
        <w:rPr>
          <w:rFonts w:ascii="Times New Roman" w:hAnsi="Times New Roman"/>
          <w:lang w:val="uk-UA"/>
        </w:rPr>
        <w:t>постанова Кабінету Міністрів України від 31 травня 2017 р. № 373 «</w:t>
      </w:r>
      <w:r w:rsidRPr="003C79D2">
        <w:rPr>
          <w:rFonts w:ascii="Times New Roman" w:hAnsi="Times New Roman"/>
          <w:bCs/>
          <w:lang w:val="uk-UA"/>
        </w:rPr>
        <w:t>Про затвердження Порядку розроблення та затвердження професійних стандартів</w:t>
      </w:r>
      <w:r w:rsidRPr="003C79D2">
        <w:rPr>
          <w:rFonts w:ascii="Times New Roman" w:hAnsi="Times New Roman"/>
          <w:lang w:val="uk-UA"/>
        </w:rPr>
        <w:t>»;</w:t>
      </w:r>
      <w:r w:rsidRPr="003C79D2">
        <w:rPr>
          <w:rFonts w:cs="+mn-cs"/>
          <w:color w:val="000000"/>
          <w:kern w:val="24"/>
          <w:sz w:val="72"/>
          <w:szCs w:val="72"/>
          <w:lang w:val="uk-UA"/>
        </w:rPr>
        <w:t xml:space="preserve"> </w:t>
      </w:r>
      <w:r w:rsidRPr="003C79D2">
        <w:rPr>
          <w:rFonts w:ascii="Times New Roman" w:hAnsi="Times New Roman"/>
          <w:lang w:val="uk-UA"/>
        </w:rPr>
        <w:t>наказ Міністерства соціальної політики України від 22 січня 2018 р. «</w:t>
      </w:r>
      <w:r w:rsidRPr="003C79D2">
        <w:rPr>
          <w:rFonts w:ascii="Times New Roman" w:hAnsi="Times New Roman"/>
          <w:bCs/>
          <w:lang w:val="uk-UA"/>
        </w:rPr>
        <w:t>Про затвердження Методики розроблення професійних стандартів</w:t>
      </w:r>
      <w:r w:rsidRPr="003C79D2">
        <w:rPr>
          <w:rFonts w:ascii="Times New Roman" w:hAnsi="Times New Roman"/>
          <w:lang w:val="uk-UA"/>
        </w:rPr>
        <w:t>», зареєстрований у Міністерстві юстиції України 13 лютого 2018 р. за №165/31617, наказ Міністерства соціальної політики України від 22 січня 2018 р. «</w:t>
      </w:r>
      <w:r w:rsidRPr="003C79D2">
        <w:rPr>
          <w:rFonts w:ascii="Times New Roman" w:hAnsi="Times New Roman"/>
          <w:bCs/>
          <w:lang w:val="uk-UA"/>
        </w:rPr>
        <w:t>Про затвердження Методики розроблення професійних стандартів</w:t>
      </w:r>
      <w:r w:rsidRPr="003C79D2">
        <w:rPr>
          <w:rFonts w:ascii="Times New Roman" w:hAnsi="Times New Roman"/>
          <w:lang w:val="uk-UA"/>
        </w:rPr>
        <w:t xml:space="preserve">», зареєстрований у Міністерстві юстиції України 13 лютого 2018 р. за №165/31617 </w:t>
      </w:r>
    </w:p>
    <w:p w:rsidR="009D5D4E" w:rsidRPr="00D82057" w:rsidRDefault="009D5D4E" w:rsidP="003C79D2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3C79D2">
        <w:rPr>
          <w:rFonts w:ascii="Times New Roman" w:hAnsi="Times New Roman"/>
          <w:b/>
          <w:lang w:val="uk-UA"/>
        </w:rPr>
        <w:t>Актуальність.</w:t>
      </w:r>
      <w:r w:rsidRPr="003C79D2">
        <w:rPr>
          <w:rFonts w:ascii="Times New Roman" w:hAnsi="Times New Roman"/>
          <w:lang w:val="uk-UA"/>
        </w:rPr>
        <w:t xml:space="preserve"> Соціокультурна ситуації, що склалася в суспільстві, вимагає високого рівня сформованості медіаосвітньої компетентності вчителя початкової школи, як важливої складової особистості фахівця у галузі освіти, вміння формулювати медійну потребу учнів, вміння шукати, відбирати, оцінювати і пояснювати суттєві підсумки пошуку і представляти їх у вигляді нового медійного продукту використовуючи всі інструменти медіа, в тому числі і мобільні додатки Медіаосвіта стає одним із пріоритетних напрямів виховання дітей, і тому сьогодні важливо розуміти, що навчання дітей елементарній медіаграмотності повинно починатися з початкової школи і залежить від розвитку медіакультури вчителя початкової школи.</w:t>
      </w:r>
      <w:r w:rsidRPr="003C79D2">
        <w:rPr>
          <w:rFonts w:ascii="Times New Roman" w:hAnsi="Times New Roman"/>
          <w:i/>
          <w:lang w:val="uk-UA"/>
        </w:rPr>
        <w:t>___________________________________________________________________________</w:t>
      </w:r>
      <w:r>
        <w:rPr>
          <w:rFonts w:ascii="Times New Roman" w:hAnsi="Times New Roman"/>
          <w:i/>
          <w:u w:val="single"/>
          <w:lang w:val="uk-UA"/>
        </w:rPr>
        <w:t xml:space="preserve">                                 </w:t>
      </w:r>
      <w:r w:rsidRPr="00D82057">
        <w:rPr>
          <w:rFonts w:ascii="Times New Roman" w:hAnsi="Times New Roman"/>
          <w:i/>
          <w:sz w:val="16"/>
          <w:szCs w:val="16"/>
          <w:u w:val="single"/>
          <w:lang w:val="uk-UA"/>
        </w:rPr>
        <w:t>(сформу</w:t>
      </w:r>
      <w:r>
        <w:rPr>
          <w:rFonts w:ascii="Times New Roman" w:hAnsi="Times New Roman"/>
          <w:i/>
          <w:sz w:val="16"/>
          <w:szCs w:val="16"/>
          <w:u w:val="single"/>
          <w:lang w:val="uk-UA"/>
        </w:rPr>
        <w:t>лю</w:t>
      </w:r>
      <w:r w:rsidRPr="00D82057">
        <w:rPr>
          <w:rFonts w:ascii="Times New Roman" w:hAnsi="Times New Roman"/>
          <w:i/>
          <w:sz w:val="16"/>
          <w:szCs w:val="16"/>
          <w:u w:val="single"/>
          <w:lang w:val="uk-UA"/>
        </w:rPr>
        <w:t>вати актуальність відповідно до тематики програми)</w:t>
      </w:r>
    </w:p>
    <w:p w:rsidR="009D5D4E" w:rsidRPr="003C79D2" w:rsidRDefault="009D5D4E" w:rsidP="008F780D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F7A45">
        <w:rPr>
          <w:rFonts w:ascii="Times New Roman" w:hAnsi="Times New Roman"/>
          <w:b/>
          <w:lang w:val="uk-UA"/>
        </w:rPr>
        <w:t>Цільова аудиторія</w:t>
      </w:r>
      <w:r>
        <w:rPr>
          <w:rFonts w:ascii="Times New Roman" w:hAnsi="Times New Roman"/>
          <w:b/>
          <w:lang w:val="uk-UA"/>
        </w:rPr>
        <w:t xml:space="preserve"> -</w:t>
      </w:r>
      <w:r w:rsidRPr="003C79D2">
        <w:rPr>
          <w:rFonts w:ascii="Times New Roman" w:hAnsi="Times New Roman"/>
          <w:lang w:val="uk-UA"/>
        </w:rPr>
        <w:t>в</w:t>
      </w:r>
      <w:r w:rsidRPr="003C79D2">
        <w:rPr>
          <w:rFonts w:ascii="Times New Roman" w:hAnsi="Times New Roman"/>
          <w:sz w:val="24"/>
          <w:szCs w:val="24"/>
          <w:lang w:val="uk-UA"/>
        </w:rPr>
        <w:t>чителі початкової школи</w:t>
      </w:r>
    </w:p>
    <w:p w:rsidR="009D5D4E" w:rsidRPr="003B559D" w:rsidRDefault="009D5D4E" w:rsidP="008F780D">
      <w:pPr>
        <w:spacing w:after="0"/>
        <w:ind w:firstLine="567"/>
        <w:jc w:val="both"/>
        <w:rPr>
          <w:rFonts w:ascii="Times New Roman" w:hAnsi="Times New Roman"/>
          <w:i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 xml:space="preserve">                   </w:t>
      </w:r>
      <w:r w:rsidRPr="003B559D">
        <w:rPr>
          <w:rFonts w:ascii="Times New Roman" w:hAnsi="Times New Roman"/>
          <w:i/>
          <w:sz w:val="16"/>
          <w:szCs w:val="16"/>
          <w:lang w:val="uk-UA"/>
        </w:rPr>
        <w:t>(зазначити категорії посад, для яких укладено програму)</w:t>
      </w:r>
    </w:p>
    <w:p w:rsidR="009D5D4E" w:rsidRPr="00DF7A45" w:rsidRDefault="009D5D4E" w:rsidP="008F780D">
      <w:pPr>
        <w:pStyle w:val="ListParagraph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/>
          <w:b/>
          <w:lang w:val="uk-UA"/>
        </w:rPr>
      </w:pPr>
      <w:r w:rsidRPr="00DF7A45">
        <w:rPr>
          <w:rFonts w:ascii="Times New Roman" w:hAnsi="Times New Roman"/>
          <w:b/>
          <w:lang w:val="uk-UA"/>
        </w:rPr>
        <w:t>Напрями</w:t>
      </w:r>
    </w:p>
    <w:p w:rsidR="009D5D4E" w:rsidRPr="001B0BA9" w:rsidRDefault="009D5D4E" w:rsidP="003C79D2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B0BA9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Опанування знаннями і навичками в результаті підвищення кваліфікації за програмою дає змогу сформувати фахівця з відповідними </w:t>
      </w:r>
      <w:r w:rsidRPr="001B0BA9">
        <w:rPr>
          <w:rStyle w:val="FontStyle12"/>
          <w:rFonts w:ascii="Times New Roman" w:hAnsi="Times New Roman" w:cs="Times New Roman"/>
          <w:b/>
          <w:sz w:val="24"/>
          <w:szCs w:val="24"/>
          <w:lang w:val="uk-UA" w:eastAsia="uk-UA"/>
        </w:rPr>
        <w:t>компетентностями</w:t>
      </w:r>
      <w:r w:rsidRPr="001B0BA9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:</w:t>
      </w:r>
    </w:p>
    <w:p w:rsidR="009D5D4E" w:rsidRPr="001B0BA9" w:rsidRDefault="009D5D4E" w:rsidP="003C79D2">
      <w:pPr>
        <w:spacing w:after="0"/>
        <w:ind w:firstLine="567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r w:rsidRPr="001B0BA9">
        <w:rPr>
          <w:rFonts w:ascii="Times New Roman" w:hAnsi="Times New Roman"/>
          <w:bCs/>
          <w:iCs/>
          <w:lang w:val="uk-UA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1B0BA9">
        <w:rPr>
          <w:rFonts w:ascii="Times New Roman" w:hAnsi="Times New Roman"/>
          <w:b/>
          <w:sz w:val="24"/>
          <w:szCs w:val="24"/>
          <w:lang w:val="uk-UA"/>
        </w:rPr>
        <w:t>рогностичн</w:t>
      </w:r>
      <w:r>
        <w:rPr>
          <w:rFonts w:ascii="Times New Roman" w:hAnsi="Times New Roman"/>
          <w:b/>
          <w:sz w:val="24"/>
          <w:szCs w:val="24"/>
          <w:lang w:val="uk-UA"/>
        </w:rPr>
        <w:t>ими:</w:t>
      </w:r>
      <w:r w:rsidRPr="001B0BA9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1B0BA9">
        <w:rPr>
          <w:rFonts w:ascii="Times New Roman" w:eastAsia="TimesNewRomanPSMT" w:hAnsi="Times New Roman"/>
          <w:sz w:val="24"/>
          <w:szCs w:val="24"/>
          <w:lang w:val="uk-UA"/>
        </w:rPr>
        <w:t>тимулювання впровадження інноваційних технологій навчання в процесі формування компетентності учнів.</w:t>
      </w:r>
    </w:p>
    <w:p w:rsidR="009D5D4E" w:rsidRPr="001B0BA9" w:rsidRDefault="009D5D4E" w:rsidP="003C79D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0BA9">
        <w:rPr>
          <w:rFonts w:ascii="Times New Roman" w:hAnsi="Times New Roman"/>
          <w:bCs/>
          <w:iCs/>
          <w:lang w:val="uk-UA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1B0BA9">
        <w:rPr>
          <w:rFonts w:ascii="Times New Roman" w:hAnsi="Times New Roman"/>
          <w:b/>
          <w:sz w:val="24"/>
          <w:szCs w:val="24"/>
          <w:lang w:val="uk-UA"/>
        </w:rPr>
        <w:t>иховн</w:t>
      </w:r>
      <w:r>
        <w:rPr>
          <w:rFonts w:ascii="Times New Roman" w:hAnsi="Times New Roman"/>
          <w:b/>
          <w:sz w:val="24"/>
          <w:szCs w:val="24"/>
          <w:lang w:val="uk-UA"/>
        </w:rPr>
        <w:t>ими:</w:t>
      </w:r>
      <w:r w:rsidRPr="001B0BA9">
        <w:rPr>
          <w:rFonts w:ascii="Times New Roman" w:hAnsi="Times New Roman"/>
          <w:sz w:val="24"/>
          <w:szCs w:val="24"/>
          <w:lang w:val="uk-UA"/>
        </w:rPr>
        <w:t xml:space="preserve"> формування мотивації ефективного використання педагогами педагогічних технологій в освітньому процесі початкової школи.</w:t>
      </w:r>
    </w:p>
    <w:p w:rsidR="009D5D4E" w:rsidRPr="001B0BA9" w:rsidRDefault="009D5D4E" w:rsidP="003C79D2">
      <w:pPr>
        <w:spacing w:after="0"/>
        <w:ind w:firstLine="567"/>
        <w:jc w:val="both"/>
        <w:rPr>
          <w:rFonts w:ascii="Times New Roman" w:hAnsi="Times New Roman"/>
          <w:bCs/>
          <w:iCs/>
          <w:lang w:val="uk-UA"/>
        </w:rPr>
      </w:pPr>
      <w:r w:rsidRPr="001B0BA9">
        <w:rPr>
          <w:rFonts w:ascii="Times New Roman" w:hAnsi="Times New Roman"/>
          <w:bCs/>
          <w:iCs/>
          <w:lang w:val="uk-UA"/>
        </w:rPr>
        <w:t xml:space="preserve">– </w:t>
      </w:r>
      <w:r w:rsidRPr="001B0BA9">
        <w:rPr>
          <w:rFonts w:ascii="Times New Roman" w:hAnsi="Times New Roman"/>
          <w:b/>
          <w:bCs/>
          <w:iCs/>
          <w:lang w:val="uk-UA"/>
        </w:rPr>
        <w:t>здатність вчитися і оволодівати  знаннями</w:t>
      </w:r>
      <w:r>
        <w:rPr>
          <w:rFonts w:ascii="Times New Roman" w:hAnsi="Times New Roman"/>
          <w:b/>
          <w:bCs/>
          <w:iCs/>
          <w:lang w:val="uk-UA"/>
        </w:rPr>
        <w:t>:</w:t>
      </w:r>
      <w:r w:rsidRPr="001B0BA9">
        <w:rPr>
          <w:rFonts w:ascii="Times New Roman" w:hAnsi="Times New Roman"/>
          <w:bCs/>
          <w:iCs/>
          <w:lang w:val="uk-UA"/>
        </w:rPr>
        <w:t xml:space="preserve">. </w:t>
      </w:r>
      <w:r>
        <w:rPr>
          <w:rFonts w:ascii="Times New Roman" w:hAnsi="Times New Roman"/>
          <w:bCs/>
          <w:iCs/>
          <w:lang w:val="uk-UA"/>
        </w:rPr>
        <w:t>м</w:t>
      </w:r>
      <w:r w:rsidRPr="001B0BA9">
        <w:rPr>
          <w:rFonts w:ascii="Times New Roman" w:hAnsi="Times New Roman"/>
          <w:bCs/>
          <w:iCs/>
          <w:lang w:val="uk-UA"/>
        </w:rPr>
        <w:t xml:space="preserve">ати потребу вдосконалювати і розвивати свій інтелектуальний і загальнокультурний рівень; самостійно набувати і використовувати нові знання й уміння; </w:t>
      </w:r>
    </w:p>
    <w:p w:rsidR="009D5D4E" w:rsidRPr="001B0BA9" w:rsidRDefault="009D5D4E" w:rsidP="003C79D2">
      <w:pPr>
        <w:spacing w:after="0"/>
        <w:ind w:firstLine="567"/>
        <w:jc w:val="both"/>
        <w:rPr>
          <w:rFonts w:ascii="Times New Roman" w:hAnsi="Times New Roman"/>
          <w:bCs/>
          <w:iCs/>
          <w:lang w:val="uk-UA"/>
        </w:rPr>
      </w:pPr>
      <w:r w:rsidRPr="001B0BA9">
        <w:rPr>
          <w:rFonts w:ascii="Times New Roman" w:hAnsi="Times New Roman"/>
          <w:bCs/>
          <w:iCs/>
          <w:lang w:val="uk-UA"/>
        </w:rPr>
        <w:t xml:space="preserve">– </w:t>
      </w:r>
      <w:r w:rsidRPr="001B0BA9">
        <w:rPr>
          <w:rFonts w:ascii="Times New Roman" w:hAnsi="Times New Roman"/>
          <w:b/>
          <w:bCs/>
          <w:iCs/>
          <w:lang w:val="uk-UA"/>
        </w:rPr>
        <w:t>здатність генерувати нові ідеї</w:t>
      </w:r>
      <w:r>
        <w:rPr>
          <w:rFonts w:ascii="Times New Roman" w:hAnsi="Times New Roman"/>
          <w:b/>
          <w:bCs/>
          <w:iCs/>
          <w:lang w:val="uk-UA"/>
        </w:rPr>
        <w:t>:</w:t>
      </w:r>
      <w:r w:rsidRPr="001B0BA9">
        <w:rPr>
          <w:rFonts w:ascii="Times New Roman" w:hAnsi="Times New Roman"/>
          <w:bCs/>
          <w:iCs/>
          <w:lang w:val="uk-UA"/>
        </w:rPr>
        <w:t xml:space="preserve"> бути готовим проявляти ініціативу, приймати доцільні та відповідальні рішення в проблемних ситуаціях; діяти в нестандартних ситуаціях і нести соціальну, етичну відповідальність за прийняті рішення;  </w:t>
      </w:r>
    </w:p>
    <w:p w:rsidR="009D5D4E" w:rsidRPr="001B0BA9" w:rsidRDefault="009D5D4E" w:rsidP="003C79D2">
      <w:pPr>
        <w:spacing w:after="0"/>
        <w:ind w:firstLine="567"/>
        <w:jc w:val="both"/>
        <w:rPr>
          <w:rFonts w:ascii="Times New Roman" w:hAnsi="Times New Roman"/>
          <w:bCs/>
          <w:iCs/>
          <w:lang w:val="uk-UA"/>
        </w:rPr>
      </w:pPr>
      <w:r w:rsidRPr="001B0BA9">
        <w:rPr>
          <w:rFonts w:ascii="Times New Roman" w:hAnsi="Times New Roman"/>
          <w:bCs/>
          <w:iCs/>
          <w:lang w:val="uk-UA"/>
        </w:rPr>
        <w:t xml:space="preserve">– </w:t>
      </w:r>
      <w:r w:rsidRPr="001B0BA9">
        <w:rPr>
          <w:rFonts w:ascii="Times New Roman" w:hAnsi="Times New Roman"/>
          <w:b/>
          <w:bCs/>
          <w:iCs/>
          <w:lang w:val="uk-UA"/>
        </w:rPr>
        <w:t>здатність працювати в команді</w:t>
      </w:r>
      <w:r>
        <w:rPr>
          <w:rFonts w:ascii="Times New Roman" w:hAnsi="Times New Roman"/>
          <w:b/>
          <w:bCs/>
          <w:iCs/>
          <w:lang w:val="uk-UA"/>
        </w:rPr>
        <w:t>:</w:t>
      </w:r>
      <w:r w:rsidRPr="001B0BA9">
        <w:rPr>
          <w:rFonts w:ascii="Times New Roman" w:hAnsi="Times New Roman"/>
          <w:bCs/>
          <w:iCs/>
          <w:lang w:val="uk-UA"/>
        </w:rPr>
        <w:t xml:space="preserve"> </w:t>
      </w:r>
      <w:r>
        <w:rPr>
          <w:rFonts w:ascii="Times New Roman" w:hAnsi="Times New Roman"/>
          <w:bCs/>
          <w:iCs/>
          <w:lang w:val="uk-UA"/>
        </w:rPr>
        <w:t>в</w:t>
      </w:r>
      <w:r w:rsidRPr="001B0BA9">
        <w:rPr>
          <w:rFonts w:ascii="Times New Roman" w:hAnsi="Times New Roman"/>
          <w:bCs/>
          <w:iCs/>
          <w:lang w:val="uk-UA"/>
        </w:rPr>
        <w:t xml:space="preserve">міння  ставити актуальні завдання, спрямовувати свої зусилля на досягнення цілей, вмотивовувати всіх  суб’єктів соціальної взаємодії на їх розв’язання;  будувати свою діяльність відповідно до моральних, духовних, етичних  і правових норм, працюючи в команді. Володіти навичками самоорганізації та саморегуляції;  </w:t>
      </w:r>
    </w:p>
    <w:p w:rsidR="009D5D4E" w:rsidRPr="001B0BA9" w:rsidRDefault="009D5D4E" w:rsidP="004853D2">
      <w:pPr>
        <w:ind w:firstLine="567"/>
        <w:jc w:val="both"/>
        <w:rPr>
          <w:rFonts w:ascii="Times New Roman" w:hAnsi="Times New Roman"/>
          <w:bCs/>
          <w:iCs/>
          <w:lang w:val="uk-UA"/>
        </w:rPr>
      </w:pPr>
      <w:r w:rsidRPr="001B0BA9">
        <w:rPr>
          <w:rFonts w:ascii="Times New Roman" w:hAnsi="Times New Roman"/>
          <w:bCs/>
          <w:iCs/>
          <w:lang w:val="uk-UA"/>
        </w:rPr>
        <w:t>–</w:t>
      </w:r>
      <w:r w:rsidRPr="001B0BA9">
        <w:rPr>
          <w:rFonts w:ascii="Times New Roman" w:hAnsi="Times New Roman"/>
          <w:b/>
          <w:bCs/>
          <w:iCs/>
          <w:lang w:val="uk-UA"/>
        </w:rPr>
        <w:t>здатність до пошуку, оброблення та аналізу інформації з різних джерел</w:t>
      </w:r>
      <w:r>
        <w:rPr>
          <w:rFonts w:ascii="Times New Roman" w:hAnsi="Times New Roman"/>
          <w:b/>
          <w:bCs/>
          <w:iCs/>
          <w:lang w:val="uk-UA"/>
        </w:rPr>
        <w:t>:</w:t>
      </w:r>
      <w:r w:rsidRPr="001B0BA9">
        <w:rPr>
          <w:rFonts w:ascii="Times New Roman" w:hAnsi="Times New Roman"/>
          <w:bCs/>
          <w:iCs/>
          <w:lang w:val="uk-UA"/>
        </w:rPr>
        <w:t xml:space="preserve"> </w:t>
      </w:r>
      <w:r>
        <w:rPr>
          <w:rFonts w:ascii="Times New Roman" w:hAnsi="Times New Roman"/>
          <w:bCs/>
          <w:iCs/>
          <w:lang w:val="uk-UA"/>
        </w:rPr>
        <w:t>в</w:t>
      </w:r>
      <w:r w:rsidRPr="001B0BA9">
        <w:rPr>
          <w:rFonts w:ascii="Times New Roman" w:hAnsi="Times New Roman"/>
          <w:bCs/>
          <w:iCs/>
          <w:lang w:val="uk-UA"/>
        </w:rPr>
        <w:t xml:space="preserve">олодіти практичними способами пошуку наукової та професійної інформації з використанням сучасних комп’ютерних засобів, хмарних технологій, баз даних і знань. </w:t>
      </w:r>
    </w:p>
    <w:p w:rsidR="009D5D4E" w:rsidRDefault="009D5D4E" w:rsidP="004853D2">
      <w:pPr>
        <w:pStyle w:val="Style4"/>
        <w:widowControl/>
        <w:tabs>
          <w:tab w:val="left" w:pos="0"/>
        </w:tabs>
        <w:spacing w:line="240" w:lineRule="auto"/>
        <w:ind w:firstLine="567"/>
        <w:jc w:val="center"/>
        <w:rPr>
          <w:rStyle w:val="FontStyle12"/>
          <w:rFonts w:ascii="Times New Roman" w:hAnsi="Times New Roman"/>
          <w:i/>
          <w:sz w:val="16"/>
          <w:szCs w:val="16"/>
          <w:u w:val="single"/>
          <w:lang w:val="uk-UA" w:eastAsia="uk-UA"/>
        </w:rPr>
      </w:pPr>
      <w:r w:rsidRPr="00C56C28">
        <w:rPr>
          <w:rStyle w:val="Heading3Char1"/>
          <w:rFonts w:ascii="Times New Roman" w:hAnsi="Times New Roman"/>
          <w:i/>
          <w:sz w:val="16"/>
          <w:szCs w:val="16"/>
          <w:u w:val="single"/>
          <w:lang w:val="uk-UA" w:eastAsia="uk-UA"/>
        </w:rPr>
        <w:t xml:space="preserve"> </w:t>
      </w:r>
      <w:r w:rsidRPr="00C56C28">
        <w:rPr>
          <w:rStyle w:val="FontStyle12"/>
          <w:rFonts w:ascii="Times New Roman" w:hAnsi="Times New Roman"/>
          <w:i/>
          <w:sz w:val="16"/>
          <w:szCs w:val="16"/>
          <w:u w:val="single"/>
          <w:lang w:val="uk-UA" w:eastAsia="uk-UA"/>
        </w:rPr>
        <w:t>(сформу</w:t>
      </w:r>
      <w:r>
        <w:rPr>
          <w:rStyle w:val="FontStyle12"/>
          <w:rFonts w:ascii="Times New Roman" w:hAnsi="Times New Roman"/>
          <w:i/>
          <w:sz w:val="16"/>
          <w:szCs w:val="16"/>
          <w:u w:val="single"/>
          <w:lang w:val="uk-UA" w:eastAsia="uk-UA"/>
        </w:rPr>
        <w:t>лю</w:t>
      </w:r>
      <w:r w:rsidRPr="00C56C28">
        <w:rPr>
          <w:rStyle w:val="FontStyle12"/>
          <w:rFonts w:ascii="Times New Roman" w:hAnsi="Times New Roman"/>
          <w:i/>
          <w:sz w:val="16"/>
          <w:szCs w:val="16"/>
          <w:u w:val="single"/>
          <w:lang w:val="uk-UA" w:eastAsia="uk-UA"/>
        </w:rPr>
        <w:t>вати основні компетентності)</w:t>
      </w:r>
    </w:p>
    <w:p w:rsidR="009D5D4E" w:rsidRPr="00C56C28" w:rsidRDefault="009D5D4E" w:rsidP="004853D2">
      <w:pPr>
        <w:pStyle w:val="Style4"/>
        <w:widowControl/>
        <w:tabs>
          <w:tab w:val="left" w:pos="0"/>
        </w:tabs>
        <w:spacing w:line="240" w:lineRule="auto"/>
        <w:ind w:firstLine="567"/>
        <w:jc w:val="center"/>
        <w:rPr>
          <w:rStyle w:val="FontStyle12"/>
          <w:rFonts w:ascii="Times New Roman" w:hAnsi="Times New Roman"/>
          <w:i/>
          <w:sz w:val="16"/>
          <w:szCs w:val="16"/>
          <w:u w:val="single"/>
          <w:lang w:val="uk-UA" w:eastAsia="uk-UA"/>
        </w:rPr>
      </w:pPr>
    </w:p>
    <w:p w:rsidR="009D5D4E" w:rsidRPr="00717181" w:rsidRDefault="009D5D4E" w:rsidP="004853D2">
      <w:pPr>
        <w:pStyle w:val="Style4"/>
        <w:tabs>
          <w:tab w:val="left" w:pos="0"/>
        </w:tabs>
        <w:spacing w:line="276" w:lineRule="auto"/>
        <w:ind w:firstLine="567"/>
        <w:rPr>
          <w:rFonts w:ascii="Times New Roman" w:hAnsi="Times New Roman"/>
          <w:lang w:val="uk-UA"/>
        </w:rPr>
      </w:pPr>
      <w:r w:rsidRPr="00DF7A45">
        <w:rPr>
          <w:rFonts w:ascii="Times New Roman" w:hAnsi="Times New Roman"/>
          <w:b/>
          <w:sz w:val="22"/>
          <w:szCs w:val="22"/>
          <w:lang w:val="uk-UA"/>
        </w:rPr>
        <w:t>Мета</w:t>
      </w:r>
      <w:r>
        <w:rPr>
          <w:rFonts w:ascii="Times New Roman" w:hAnsi="Times New Roman"/>
          <w:b/>
          <w:sz w:val="22"/>
          <w:szCs w:val="22"/>
          <w:lang w:val="uk-UA"/>
        </w:rPr>
        <w:t xml:space="preserve"> - </w:t>
      </w:r>
      <w:r w:rsidRPr="00717181">
        <w:rPr>
          <w:rFonts w:ascii="Times New Roman" w:hAnsi="Times New Roman"/>
          <w:sz w:val="22"/>
          <w:szCs w:val="22"/>
          <w:lang w:val="uk-UA"/>
        </w:rPr>
        <w:t>підготовка</w:t>
      </w:r>
      <w:r>
        <w:rPr>
          <w:rFonts w:ascii="Times New Roman" w:hAnsi="Times New Roman"/>
          <w:b/>
          <w:sz w:val="22"/>
          <w:szCs w:val="22"/>
          <w:lang w:val="uk-UA"/>
        </w:rPr>
        <w:t xml:space="preserve"> </w:t>
      </w:r>
      <w:r w:rsidRPr="008A122C">
        <w:rPr>
          <w:rFonts w:ascii="Times New Roman" w:hAnsi="Times New Roman" w:cs="Arial"/>
          <w:lang w:val="uk-UA" w:eastAsia="uk-UA"/>
        </w:rPr>
        <w:t xml:space="preserve"> вчител</w:t>
      </w:r>
      <w:r>
        <w:rPr>
          <w:rFonts w:ascii="Times New Roman" w:hAnsi="Times New Roman" w:cs="Arial"/>
          <w:lang w:val="uk-UA" w:eastAsia="uk-UA"/>
        </w:rPr>
        <w:t>я</w:t>
      </w:r>
      <w:r w:rsidRPr="008A122C">
        <w:rPr>
          <w:rFonts w:ascii="Times New Roman" w:hAnsi="Times New Roman" w:cs="Arial"/>
          <w:lang w:val="uk-UA" w:eastAsia="uk-UA"/>
        </w:rPr>
        <w:t xml:space="preserve"> </w:t>
      </w:r>
      <w:r>
        <w:rPr>
          <w:rFonts w:ascii="Times New Roman" w:hAnsi="Times New Roman" w:cs="Arial"/>
          <w:lang w:val="uk-UA" w:eastAsia="uk-UA"/>
        </w:rPr>
        <w:t>Н</w:t>
      </w:r>
      <w:r w:rsidRPr="008A122C">
        <w:rPr>
          <w:rFonts w:ascii="Times New Roman" w:hAnsi="Times New Roman" w:cs="Arial"/>
          <w:lang w:val="uk-UA" w:eastAsia="uk-UA"/>
        </w:rPr>
        <w:t>ової української школи</w:t>
      </w:r>
      <w:r>
        <w:rPr>
          <w:rFonts w:ascii="Times New Roman" w:hAnsi="Times New Roman" w:cs="Arial"/>
          <w:lang w:val="uk-UA" w:eastAsia="uk-UA"/>
        </w:rPr>
        <w:t xml:space="preserve">, </w:t>
      </w:r>
      <w:r w:rsidRPr="008A122C">
        <w:rPr>
          <w:rFonts w:ascii="Times New Roman" w:hAnsi="Times New Roman" w:cs="Arial"/>
          <w:lang w:val="uk-UA" w:eastAsia="uk-UA"/>
        </w:rPr>
        <w:t xml:space="preserve"> вмотивован</w:t>
      </w:r>
      <w:r>
        <w:rPr>
          <w:rFonts w:ascii="Times New Roman" w:hAnsi="Times New Roman" w:cs="Arial"/>
          <w:lang w:val="uk-UA" w:eastAsia="uk-UA"/>
        </w:rPr>
        <w:t>ого</w:t>
      </w:r>
      <w:r w:rsidRPr="008A122C">
        <w:rPr>
          <w:rFonts w:ascii="Times New Roman" w:hAnsi="Times New Roman" w:cs="Arial"/>
          <w:lang w:val="uk-UA" w:eastAsia="uk-UA"/>
        </w:rPr>
        <w:t xml:space="preserve"> професіонал</w:t>
      </w:r>
      <w:r>
        <w:rPr>
          <w:rFonts w:ascii="Times New Roman" w:hAnsi="Times New Roman" w:cs="Arial"/>
          <w:lang w:val="uk-UA" w:eastAsia="uk-UA"/>
        </w:rPr>
        <w:t>а, що здатен: використовувати</w:t>
      </w:r>
      <w:r w:rsidRPr="008A122C">
        <w:rPr>
          <w:rFonts w:ascii="Times New Roman" w:hAnsi="Times New Roman" w:cs="Arial"/>
          <w:lang w:val="uk-UA" w:eastAsia="uk-UA"/>
        </w:rPr>
        <w:t xml:space="preserve"> </w:t>
      </w:r>
      <w:r>
        <w:rPr>
          <w:rFonts w:ascii="Times New Roman" w:hAnsi="Times New Roman" w:cs="Arial"/>
          <w:lang w:val="uk-UA" w:eastAsia="uk-UA"/>
        </w:rPr>
        <w:t>цільові мобільні додатки в освітньому середовищі початкової школи,</w:t>
      </w:r>
      <w:r>
        <w:rPr>
          <w:rFonts w:ascii="Times New Roman" w:hAnsi="Times New Roman"/>
          <w:b/>
          <w:sz w:val="22"/>
          <w:szCs w:val="22"/>
          <w:lang w:val="uk-UA"/>
        </w:rPr>
        <w:t xml:space="preserve"> </w:t>
      </w:r>
      <w:r w:rsidRPr="00717181">
        <w:rPr>
          <w:rFonts w:ascii="Times New Roman" w:hAnsi="Times New Roman"/>
          <w:sz w:val="22"/>
          <w:szCs w:val="22"/>
          <w:lang w:val="uk-UA"/>
        </w:rPr>
        <w:t>впроваджувати</w:t>
      </w:r>
      <w:r w:rsidRPr="008A122C">
        <w:rPr>
          <w:rFonts w:cs="+mn-cs"/>
          <w:color w:val="000000"/>
          <w:lang w:val="uk-UA"/>
        </w:rPr>
        <w:t xml:space="preserve"> </w:t>
      </w:r>
      <w:r w:rsidRPr="008A122C">
        <w:rPr>
          <w:rFonts w:ascii="Times New Roman" w:hAnsi="Times New Roman" w:cs="Arial"/>
          <w:lang w:val="uk-UA" w:eastAsia="uk-UA"/>
        </w:rPr>
        <w:t>педагогіку партнерства та новий зміст навчання</w:t>
      </w:r>
      <w:r>
        <w:rPr>
          <w:rFonts w:ascii="Times New Roman" w:hAnsi="Times New Roman" w:cs="Arial"/>
          <w:lang w:val="uk-UA" w:eastAsia="uk-UA"/>
        </w:rPr>
        <w:t xml:space="preserve"> </w:t>
      </w:r>
      <w:r w:rsidRPr="008A122C">
        <w:rPr>
          <w:rFonts w:ascii="Times New Roman" w:hAnsi="Times New Roman" w:cs="Arial"/>
          <w:lang w:val="uk-UA" w:eastAsia="uk-UA"/>
        </w:rPr>
        <w:t>особистісно-орієнтовані моделі освіти</w:t>
      </w:r>
      <w:r>
        <w:rPr>
          <w:rFonts w:ascii="Times New Roman" w:hAnsi="Times New Roman" w:cs="Arial"/>
          <w:lang w:val="uk-UA" w:eastAsia="uk-UA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uk-UA"/>
        </w:rPr>
        <w:t xml:space="preserve"> </w:t>
      </w:r>
      <w:r w:rsidRPr="00717181">
        <w:rPr>
          <w:rFonts w:ascii="Times New Roman" w:hAnsi="Times New Roman"/>
          <w:sz w:val="22"/>
          <w:szCs w:val="22"/>
          <w:lang w:val="uk-UA"/>
        </w:rPr>
        <w:t>діяти</w:t>
      </w:r>
      <w:r>
        <w:rPr>
          <w:rFonts w:ascii="Times New Roman" w:hAnsi="Times New Roman"/>
          <w:b/>
          <w:sz w:val="22"/>
          <w:szCs w:val="22"/>
          <w:lang w:val="uk-UA"/>
        </w:rPr>
        <w:t xml:space="preserve"> </w:t>
      </w:r>
      <w:r w:rsidRPr="008A122C">
        <w:rPr>
          <w:rFonts w:ascii="Times New Roman" w:hAnsi="Times New Roman"/>
          <w:lang w:val="uk-UA"/>
        </w:rPr>
        <w:t>в умовах автономії школи</w:t>
      </w:r>
      <w:r>
        <w:rPr>
          <w:rFonts w:ascii="Times New Roman" w:hAnsi="Times New Roman"/>
          <w:lang w:val="uk-UA"/>
        </w:rPr>
        <w:t>.</w:t>
      </w:r>
    </w:p>
    <w:p w:rsidR="009D5D4E" w:rsidRPr="00C56C28" w:rsidRDefault="009D5D4E" w:rsidP="004853D2">
      <w:pPr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lang w:val="uk-UA"/>
        </w:rPr>
        <w:t xml:space="preserve">            </w:t>
      </w:r>
      <w:r w:rsidRPr="00C56C28">
        <w:rPr>
          <w:rFonts w:ascii="Times New Roman" w:hAnsi="Times New Roman"/>
          <w:i/>
          <w:sz w:val="16"/>
          <w:szCs w:val="16"/>
          <w:u w:val="single"/>
          <w:lang w:val="uk-UA"/>
        </w:rPr>
        <w:t>(сформу</w:t>
      </w:r>
      <w:r>
        <w:rPr>
          <w:rFonts w:ascii="Times New Roman" w:hAnsi="Times New Roman"/>
          <w:i/>
          <w:sz w:val="16"/>
          <w:szCs w:val="16"/>
          <w:u w:val="single"/>
          <w:lang w:val="uk-UA"/>
        </w:rPr>
        <w:t xml:space="preserve">лювати мету відповідно до теми програми </w:t>
      </w:r>
      <w:r w:rsidRPr="00C56C28">
        <w:rPr>
          <w:rFonts w:ascii="Times New Roman" w:hAnsi="Times New Roman"/>
          <w:i/>
          <w:sz w:val="16"/>
          <w:szCs w:val="16"/>
          <w:u w:val="single"/>
          <w:lang w:val="uk-UA"/>
        </w:rPr>
        <w:t xml:space="preserve"> підвищення кваліфікації)</w:t>
      </w:r>
      <w:r w:rsidRPr="00C56C28">
        <w:rPr>
          <w:rFonts w:ascii="Times New Roman" w:hAnsi="Times New Roman"/>
          <w:sz w:val="16"/>
          <w:szCs w:val="16"/>
          <w:u w:val="single"/>
          <w:lang w:val="uk-UA"/>
        </w:rPr>
        <w:t xml:space="preserve"> </w:t>
      </w:r>
    </w:p>
    <w:p w:rsidR="009D5D4E" w:rsidRPr="00C56C28" w:rsidRDefault="009D5D4E" w:rsidP="004853D2">
      <w:pPr>
        <w:pStyle w:val="ListParagraph"/>
        <w:numPr>
          <w:ilvl w:val="1"/>
          <w:numId w:val="7"/>
        </w:numPr>
        <w:ind w:left="0" w:firstLine="0"/>
        <w:jc w:val="both"/>
        <w:rPr>
          <w:rFonts w:ascii="Times New Roman" w:hAnsi="Times New Roman"/>
          <w:bCs/>
          <w:u w:val="single"/>
          <w:lang w:val="uk-UA"/>
        </w:rPr>
      </w:pPr>
      <w:r w:rsidRPr="00DF7A45">
        <w:rPr>
          <w:rFonts w:ascii="Times New Roman" w:hAnsi="Times New Roman"/>
          <w:b/>
          <w:lang w:val="uk-UA"/>
        </w:rPr>
        <w:t xml:space="preserve">Завдання </w:t>
      </w:r>
    </w:p>
    <w:p w:rsidR="009D5D4E" w:rsidRPr="004853D2" w:rsidRDefault="009D5D4E" w:rsidP="004853D2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b/>
          <w:lang w:val="uk-UA"/>
        </w:rPr>
      </w:pPr>
      <w:r w:rsidRPr="004853D2">
        <w:rPr>
          <w:rFonts w:ascii="Times New Roman" w:hAnsi="Times New Roman"/>
          <w:lang w:val="uk-UA"/>
        </w:rPr>
        <w:t>Вивчення можливостей використання мобільних додатків</w:t>
      </w:r>
      <w:r>
        <w:rPr>
          <w:rFonts w:ascii="Times New Roman" w:hAnsi="Times New Roman"/>
          <w:lang w:val="uk-UA"/>
        </w:rPr>
        <w:t xml:space="preserve"> в освітній діяльності вчителя;</w:t>
      </w:r>
    </w:p>
    <w:p w:rsidR="009D5D4E" w:rsidRPr="004853D2" w:rsidRDefault="009D5D4E" w:rsidP="004853D2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>Аналіз та способи реалізації мобільних ресурсів в урочній та позаурочній діяльності;</w:t>
      </w:r>
    </w:p>
    <w:p w:rsidR="009D5D4E" w:rsidRPr="004853D2" w:rsidRDefault="009D5D4E" w:rsidP="004853D2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>Сприяння розвитку медіа компетентності засобами інформаційних технологій</w:t>
      </w:r>
    </w:p>
    <w:p w:rsidR="009D5D4E" w:rsidRPr="00C56C28" w:rsidRDefault="009D5D4E" w:rsidP="004853D2">
      <w:pPr>
        <w:pStyle w:val="ListParagraph"/>
        <w:ind w:left="567"/>
        <w:jc w:val="both"/>
        <w:rPr>
          <w:rFonts w:ascii="Times New Roman" w:hAnsi="Times New Roman"/>
          <w:b/>
          <w:lang w:val="uk-UA"/>
        </w:rPr>
      </w:pPr>
      <w:r w:rsidRPr="00C56C28">
        <w:rPr>
          <w:rFonts w:ascii="Times New Roman" w:hAnsi="Times New Roman"/>
          <w:i/>
          <w:lang w:val="uk-UA"/>
        </w:rPr>
        <w:t xml:space="preserve">                              (окреслити низку основних завдань)</w:t>
      </w:r>
      <w:r>
        <w:rPr>
          <w:rFonts w:ascii="Times New Roman" w:hAnsi="Times New Roman"/>
          <w:b/>
          <w:lang w:val="uk-UA"/>
        </w:rPr>
        <w:t xml:space="preserve"> </w:t>
      </w:r>
    </w:p>
    <w:p w:rsidR="009D5D4E" w:rsidRPr="00DF7A45" w:rsidRDefault="009D5D4E" w:rsidP="008F780D">
      <w:pPr>
        <w:pStyle w:val="ListParagraph"/>
        <w:numPr>
          <w:ilvl w:val="1"/>
          <w:numId w:val="7"/>
        </w:numPr>
        <w:spacing w:after="0"/>
        <w:ind w:left="0" w:firstLine="567"/>
        <w:jc w:val="both"/>
        <w:rPr>
          <w:rStyle w:val="FontStyle12"/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DF7A45">
        <w:rPr>
          <w:rStyle w:val="FontStyle12"/>
          <w:rFonts w:ascii="Times New Roman" w:hAnsi="Times New Roman" w:cs="Times New Roman"/>
          <w:b/>
          <w:bCs/>
          <w:sz w:val="22"/>
          <w:szCs w:val="22"/>
          <w:lang w:val="uk-UA"/>
        </w:rPr>
        <w:t>Очікувані результати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5919"/>
      </w:tblGrid>
      <w:tr w:rsidR="009D5D4E" w:rsidRPr="00DF7A45" w:rsidTr="00EB7AF4">
        <w:tc>
          <w:tcPr>
            <w:tcW w:w="3652" w:type="dxa"/>
          </w:tcPr>
          <w:p w:rsidR="009D5D4E" w:rsidRPr="00DF7A45" w:rsidRDefault="009D5D4E" w:rsidP="00FD0D1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Знання й розуміння</w:t>
            </w:r>
          </w:p>
        </w:tc>
        <w:tc>
          <w:tcPr>
            <w:tcW w:w="5919" w:type="dxa"/>
          </w:tcPr>
          <w:p w:rsidR="009D5D4E" w:rsidRPr="00DF7A45" w:rsidRDefault="009D5D4E" w:rsidP="004853D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розуміння необхідності використовувати ІКТ-розробки в освітній діяльності та особистому житті;</w:t>
            </w:r>
          </w:p>
          <w:p w:rsidR="009D5D4E" w:rsidRPr="00DF7A45" w:rsidRDefault="009D5D4E" w:rsidP="004853D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застосування медіа-ресурсів для створення колективного та індивідуального іміджу вчителя;  </w:t>
            </w:r>
          </w:p>
        </w:tc>
      </w:tr>
      <w:tr w:rsidR="009D5D4E" w:rsidRPr="00DF7A45" w:rsidTr="00EB7AF4">
        <w:tc>
          <w:tcPr>
            <w:tcW w:w="3652" w:type="dxa"/>
          </w:tcPr>
          <w:p w:rsidR="009D5D4E" w:rsidRPr="00DF7A45" w:rsidRDefault="009D5D4E" w:rsidP="00FD0D1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Уміння</w:t>
            </w:r>
          </w:p>
        </w:tc>
        <w:tc>
          <w:tcPr>
            <w:tcW w:w="5919" w:type="dxa"/>
          </w:tcPr>
          <w:p w:rsidR="009D5D4E" w:rsidRDefault="009D5D4E" w:rsidP="00772A30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користуватися навчальними мобільними додатками; </w:t>
            </w:r>
          </w:p>
          <w:p w:rsidR="009D5D4E" w:rsidRPr="00DF7A45" w:rsidRDefault="009D5D4E" w:rsidP="00772A30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використовувати потенціал платформ та додатків в освітньому процесі початкової школи;</w:t>
            </w:r>
          </w:p>
          <w:p w:rsidR="009D5D4E" w:rsidRDefault="009D5D4E" w:rsidP="00772A30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створення власного профілю та підтримка авторитету вчителя у соціальних мережах;</w:t>
            </w:r>
          </w:p>
          <w:p w:rsidR="009D5D4E" w:rsidRPr="00DF7A45" w:rsidRDefault="009D5D4E" w:rsidP="00772A30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навичка протистояти фактологічним маніпуляціям;</w:t>
            </w:r>
          </w:p>
          <w:p w:rsidR="009D5D4E" w:rsidRPr="00DF7A45" w:rsidRDefault="009D5D4E" w:rsidP="003525BE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створення </w:t>
            </w:r>
            <w:r>
              <w:rPr>
                <w:rFonts w:ascii="Times New Roman" w:hAnsi="Times New Roman"/>
                <w:lang w:val="en-US"/>
              </w:rPr>
              <w:t>QR</w:t>
            </w:r>
            <w:r>
              <w:rPr>
                <w:rFonts w:ascii="Times New Roman" w:hAnsi="Times New Roman"/>
                <w:lang w:val="uk-UA"/>
              </w:rPr>
              <w:t>-кодів для підтримки навчального процесу.</w:t>
            </w:r>
          </w:p>
        </w:tc>
      </w:tr>
      <w:tr w:rsidR="009D5D4E" w:rsidRPr="00DF7A45" w:rsidTr="00EB7AF4">
        <w:tc>
          <w:tcPr>
            <w:tcW w:w="3652" w:type="dxa"/>
          </w:tcPr>
          <w:p w:rsidR="009D5D4E" w:rsidRPr="00DF7A45" w:rsidRDefault="009D5D4E" w:rsidP="00FD0D1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Диспозиції (цінності, ставлення)</w:t>
            </w:r>
          </w:p>
        </w:tc>
        <w:tc>
          <w:tcPr>
            <w:tcW w:w="5919" w:type="dxa"/>
          </w:tcPr>
          <w:p w:rsidR="009D5D4E" w:rsidRPr="00DF7A45" w:rsidRDefault="009D5D4E" w:rsidP="00FD0D1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свідомий відбір інформації в соціальних групах, </w:t>
            </w:r>
          </w:p>
          <w:p w:rsidR="009D5D4E" w:rsidRPr="00DF7A45" w:rsidRDefault="009D5D4E" w:rsidP="00FD0D1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протистояння маніпуляційним впливам;</w:t>
            </w:r>
          </w:p>
          <w:p w:rsidR="009D5D4E" w:rsidRPr="00DF7A45" w:rsidRDefault="009D5D4E" w:rsidP="00FD0D12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формування громадянської позиції, поглиблення знань про права та обов’язки дитини в медіапросторі</w:t>
            </w:r>
          </w:p>
        </w:tc>
      </w:tr>
    </w:tbl>
    <w:p w:rsidR="009D5D4E" w:rsidRDefault="009D5D4E" w:rsidP="000660B3">
      <w:pPr>
        <w:pStyle w:val="ListParagraph"/>
        <w:ind w:left="567"/>
        <w:rPr>
          <w:rFonts w:ascii="Times New Roman" w:hAnsi="Times New Roman"/>
          <w:b/>
          <w:lang w:val="uk-UA"/>
        </w:rPr>
      </w:pPr>
    </w:p>
    <w:p w:rsidR="009D5D4E" w:rsidRPr="00DF7A45" w:rsidRDefault="009D5D4E" w:rsidP="008F780D">
      <w:pPr>
        <w:pStyle w:val="ListParagraph"/>
        <w:numPr>
          <w:ilvl w:val="0"/>
          <w:numId w:val="7"/>
        </w:numPr>
        <w:ind w:left="0" w:firstLine="567"/>
        <w:jc w:val="center"/>
        <w:rPr>
          <w:rFonts w:ascii="Times New Roman" w:hAnsi="Times New Roman"/>
          <w:b/>
          <w:lang w:val="uk-UA"/>
        </w:rPr>
      </w:pPr>
      <w:r w:rsidRPr="00DF7A45">
        <w:rPr>
          <w:rFonts w:ascii="Times New Roman" w:hAnsi="Times New Roman"/>
          <w:b/>
          <w:lang w:val="uk-UA"/>
        </w:rPr>
        <w:t>ЗАГАЛЬНА ХАРАКТЕРИСТИКА ПРОГРАМИ</w:t>
      </w:r>
    </w:p>
    <w:p w:rsidR="009D5D4E" w:rsidRPr="00DF7A45" w:rsidRDefault="009D5D4E" w:rsidP="0061186E">
      <w:pPr>
        <w:pStyle w:val="ListParagraph"/>
        <w:numPr>
          <w:ilvl w:val="1"/>
          <w:numId w:val="7"/>
        </w:numPr>
        <w:spacing w:after="0"/>
        <w:ind w:left="0"/>
        <w:jc w:val="center"/>
        <w:rPr>
          <w:rFonts w:ascii="Times New Roman" w:hAnsi="Times New Roman"/>
          <w:b/>
          <w:lang w:val="uk-UA"/>
        </w:rPr>
      </w:pPr>
      <w:r w:rsidRPr="00DF7A45">
        <w:rPr>
          <w:rFonts w:ascii="Times New Roman" w:hAnsi="Times New Roman"/>
          <w:b/>
          <w:lang w:val="uk-UA"/>
        </w:rPr>
        <w:t>Зміст</w:t>
      </w:r>
    </w:p>
    <w:p w:rsidR="009D5D4E" w:rsidRDefault="009D5D4E" w:rsidP="00EF790A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Використання мобільних додатків в освітньому процесі. Особливості та вимоги. Медіабезпека та соціальні мережі. Фактологічні маніпуляції. Людина в світі інформації. Соціальне медіа поле. Особисте медіа поле. Використання мобільних додатків в процесі впровадження </w:t>
      </w:r>
      <w:r>
        <w:rPr>
          <w:rFonts w:ascii="Times New Roman" w:hAnsi="Times New Roman"/>
          <w:lang w:val="en-US"/>
        </w:rPr>
        <w:t>STEM</w:t>
      </w:r>
      <w:r w:rsidRPr="008F780D">
        <w:rPr>
          <w:rFonts w:ascii="Times New Roman" w:hAnsi="Times New Roman"/>
          <w:lang w:val="uk-UA"/>
        </w:rPr>
        <w:t>-осв</w:t>
      </w:r>
      <w:r>
        <w:rPr>
          <w:rFonts w:ascii="Times New Roman" w:hAnsi="Times New Roman"/>
          <w:lang w:val="uk-UA"/>
        </w:rPr>
        <w:t>і</w:t>
      </w:r>
      <w:r w:rsidRPr="008F780D">
        <w:rPr>
          <w:rFonts w:ascii="Times New Roman" w:hAnsi="Times New Roman"/>
          <w:lang w:val="uk-UA"/>
        </w:rPr>
        <w:t>ти</w:t>
      </w:r>
      <w:r>
        <w:rPr>
          <w:rFonts w:ascii="Times New Roman" w:hAnsi="Times New Roman"/>
          <w:lang w:val="uk-UA"/>
        </w:rPr>
        <w:t xml:space="preserve">. Форми відео продуктів: від задуму до втілення. Професійний імидж вчителя  в соцмережах </w:t>
      </w:r>
      <w:r>
        <w:rPr>
          <w:rFonts w:ascii="Times New Roman" w:hAnsi="Times New Roman"/>
          <w:sz w:val="24"/>
          <w:szCs w:val="24"/>
          <w:lang w:val="uk-UA"/>
        </w:rPr>
        <w:t xml:space="preserve">Характеристика можливостей платформи </w:t>
      </w:r>
      <w:r>
        <w:rPr>
          <w:rFonts w:ascii="Times New Roman" w:hAnsi="Times New Roman"/>
          <w:sz w:val="24"/>
          <w:szCs w:val="24"/>
        </w:rPr>
        <w:t>GetAClass</w:t>
      </w:r>
      <w:r>
        <w:rPr>
          <w:rFonts w:ascii="Times New Roman" w:hAnsi="Times New Roman"/>
          <w:sz w:val="24"/>
          <w:szCs w:val="24"/>
          <w:lang w:val="uk-UA"/>
        </w:rPr>
        <w:t xml:space="preserve"> як освітньої онлайн-платформи, навчальні мультимедіа-системи; мультимедійні </w:t>
      </w:r>
      <w:r>
        <w:rPr>
          <w:rFonts w:ascii="Times New Roman" w:hAnsi="Times New Roman"/>
          <w:sz w:val="24"/>
          <w:szCs w:val="24"/>
        </w:rPr>
        <w:t>Internet</w:t>
      </w:r>
      <w:r>
        <w:rPr>
          <w:rFonts w:ascii="Times New Roman" w:hAnsi="Times New Roman"/>
          <w:sz w:val="24"/>
          <w:szCs w:val="24"/>
          <w:lang w:val="uk-UA"/>
        </w:rPr>
        <w:t xml:space="preserve">-ресурси. </w:t>
      </w:r>
      <w:r>
        <w:rPr>
          <w:rFonts w:ascii="Times New Roman" w:hAnsi="Times New Roman"/>
          <w:sz w:val="24"/>
          <w:szCs w:val="24"/>
        </w:rPr>
        <w:t>LearningApps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</w:rPr>
        <w:t>org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Методика створення </w:t>
      </w:r>
      <w:r>
        <w:rPr>
          <w:rFonts w:ascii="Times New Roman" w:hAnsi="Times New Roman"/>
          <w:lang w:val="en-US"/>
        </w:rPr>
        <w:t>QR</w:t>
      </w:r>
      <w:r>
        <w:rPr>
          <w:rFonts w:ascii="Times New Roman" w:hAnsi="Times New Roman"/>
          <w:lang w:val="uk-UA"/>
        </w:rPr>
        <w:t>-кодів. Етика листування вчителя.Методологія і практичне застосування. Медіакомпетентність як передумова самовдосконалення сучасного особистості вчителя.</w:t>
      </w:r>
    </w:p>
    <w:p w:rsidR="009D5D4E" w:rsidRPr="000660B3" w:rsidRDefault="009D5D4E" w:rsidP="00EF790A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 w:rsidRPr="000660B3">
        <w:rPr>
          <w:rFonts w:ascii="Times New Roman" w:hAnsi="Times New Roman"/>
          <w:b/>
          <w:lang w:val="uk-UA"/>
        </w:rPr>
        <w:t>Вимоги.</w:t>
      </w:r>
      <w:r>
        <w:rPr>
          <w:rFonts w:ascii="Times New Roman" w:hAnsi="Times New Roman"/>
          <w:b/>
          <w:lang w:val="uk-UA"/>
        </w:rPr>
        <w:t xml:space="preserve"> </w:t>
      </w:r>
      <w:r w:rsidRPr="000660B3">
        <w:rPr>
          <w:rFonts w:ascii="Times New Roman" w:hAnsi="Times New Roman"/>
          <w:lang w:val="uk-UA"/>
        </w:rPr>
        <w:t>Зміст програми, зокрема цілісний і системний добір дидактичних матеріалів ураховує особливості професійної діяльності науково-педагогічного працівника і визначається вимогами суспільства до знань щодо забезпечення закладів освіти висококваліфікованими фахівцями; основними напрямами державної політики у галузі освіти; освітніми стандартами, вимогами, вимогами до компетентностей науково-педагогічних працівників, запитами замовників освітніх послуг.</w:t>
      </w:r>
    </w:p>
    <w:p w:rsidR="009D5D4E" w:rsidRPr="00DF7A45" w:rsidRDefault="009D5D4E" w:rsidP="00EF790A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 w:rsidRPr="000660B3">
        <w:rPr>
          <w:rFonts w:ascii="Times New Roman" w:hAnsi="Times New Roman"/>
          <w:lang w:val="uk-UA"/>
        </w:rPr>
        <w:t>Зміст програми має практичну спрямованість, охоплює змістовну, практико-зорієнтовану, методичну та інструментальну складові підвищення кваліфікації науково-педагогічних працівників.</w:t>
      </w:r>
    </w:p>
    <w:p w:rsidR="009D5D4E" w:rsidRDefault="009D5D4E" w:rsidP="00EF790A">
      <w:pPr>
        <w:spacing w:after="0"/>
        <w:ind w:firstLine="360"/>
        <w:jc w:val="both"/>
        <w:rPr>
          <w:rFonts w:ascii="Times New Roman" w:hAnsi="Times New Roman"/>
          <w:lang w:val="uk-UA"/>
        </w:rPr>
      </w:pPr>
    </w:p>
    <w:p w:rsidR="009D5D4E" w:rsidRDefault="009D5D4E" w:rsidP="00EF790A">
      <w:pPr>
        <w:spacing w:after="0"/>
        <w:ind w:firstLine="360"/>
        <w:jc w:val="both"/>
        <w:rPr>
          <w:rFonts w:ascii="Times New Roman" w:hAnsi="Times New Roman"/>
          <w:lang w:val="uk-UA"/>
        </w:rPr>
      </w:pPr>
    </w:p>
    <w:p w:rsidR="009D5D4E" w:rsidRPr="000660B3" w:rsidRDefault="009D5D4E" w:rsidP="00EF790A">
      <w:pPr>
        <w:spacing w:after="0"/>
        <w:ind w:firstLine="360"/>
        <w:jc w:val="both"/>
        <w:rPr>
          <w:rFonts w:ascii="Times New Roman" w:hAnsi="Times New Roman"/>
          <w:b/>
          <w:lang w:val="uk-UA"/>
        </w:rPr>
      </w:pPr>
      <w:r w:rsidRPr="000660B3">
        <w:rPr>
          <w:rFonts w:ascii="Times New Roman" w:hAnsi="Times New Roman"/>
          <w:b/>
          <w:lang w:val="uk-UA"/>
        </w:rPr>
        <w:t>Підвищення кваліфікації організовано в такі етапи:</w:t>
      </w:r>
    </w:p>
    <w:p w:rsidR="009D5D4E" w:rsidRDefault="009D5D4E" w:rsidP="00EF790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Теоретичне обґрунтування ефективного використання недійних ресурсів та мобільних додатків в освітньому процесі;</w:t>
      </w:r>
    </w:p>
    <w:p w:rsidR="009D5D4E" w:rsidRPr="00DF7A45" w:rsidRDefault="009D5D4E" w:rsidP="00EF790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Практична реалізація і застосування одного з запропонованих мобільних додатків у процесі створення конспекту уроку/ виховного заходу /сторінки вчителя у соціальній мережі / листування</w:t>
      </w:r>
    </w:p>
    <w:p w:rsidR="009D5D4E" w:rsidRDefault="009D5D4E" w:rsidP="000660B3">
      <w:pPr>
        <w:pStyle w:val="ListParagraph"/>
        <w:spacing w:after="0"/>
        <w:ind w:left="360"/>
        <w:jc w:val="both"/>
        <w:rPr>
          <w:rFonts w:ascii="Times New Roman" w:hAnsi="Times New Roman"/>
          <w:lang w:val="uk-UA"/>
        </w:rPr>
      </w:pPr>
    </w:p>
    <w:p w:rsidR="009D5D4E" w:rsidRPr="00DF7A45" w:rsidRDefault="009D5D4E" w:rsidP="00C56C28">
      <w:pPr>
        <w:pStyle w:val="ListParagraph"/>
        <w:numPr>
          <w:ilvl w:val="1"/>
          <w:numId w:val="7"/>
        </w:numPr>
        <w:spacing w:after="0"/>
        <w:ind w:left="0" w:hanging="709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Програма передбачає </w:t>
      </w:r>
      <w:r w:rsidRPr="00DF7A45">
        <w:rPr>
          <w:rFonts w:ascii="Times New Roman" w:hAnsi="Times New Roman"/>
          <w:b/>
          <w:lang w:val="uk-UA"/>
        </w:rPr>
        <w:t>кілька варіантів організації підвищення кваліфікації на вибір науково-педагогічного/пед</w:t>
      </w:r>
      <w:r>
        <w:rPr>
          <w:rFonts w:ascii="Times New Roman" w:hAnsi="Times New Roman"/>
          <w:b/>
          <w:lang w:val="uk-UA"/>
        </w:rPr>
        <w:t>агогічного працівника</w:t>
      </w:r>
      <w:r w:rsidRPr="00DF7A45">
        <w:rPr>
          <w:rFonts w:ascii="Times New Roman" w:hAnsi="Times New Roman"/>
          <w:b/>
          <w:lang w:val="uk-UA"/>
        </w:rPr>
        <w:t>:</w:t>
      </w:r>
    </w:p>
    <w:p w:rsidR="009D5D4E" w:rsidRPr="00DF7A45" w:rsidRDefault="009D5D4E" w:rsidP="00EF790A">
      <w:pPr>
        <w:pStyle w:val="ListParagraph"/>
        <w:numPr>
          <w:ilvl w:val="0"/>
          <w:numId w:val="8"/>
        </w:numPr>
        <w:spacing w:after="0"/>
        <w:ind w:hanging="360"/>
        <w:jc w:val="both"/>
        <w:rPr>
          <w:rFonts w:ascii="Times New Roman" w:hAnsi="Times New Roman"/>
          <w:lang w:val="uk-UA"/>
        </w:rPr>
      </w:pPr>
      <w:r w:rsidRPr="00DF7A45">
        <w:rPr>
          <w:rFonts w:ascii="Times New Roman" w:hAnsi="Times New Roman"/>
          <w:lang w:val="uk-UA"/>
        </w:rPr>
        <w:t>індивідуальну/групову дистанційну форму (стажер здійснює підвищення кваліфікації самостійно онлайн (переглядає інструкції та приклади, опрацьовує навчальні матеріали, виконує практичне завдання й надсилає звіти); за потребою звертається за консультацією до керівника підвищення кваліфікацією.</w:t>
      </w:r>
    </w:p>
    <w:p w:rsidR="009D5D4E" w:rsidRPr="00DF7A45" w:rsidRDefault="009D5D4E" w:rsidP="00EF790A">
      <w:pPr>
        <w:pStyle w:val="ListParagraph"/>
        <w:numPr>
          <w:ilvl w:val="0"/>
          <w:numId w:val="8"/>
        </w:numPr>
        <w:spacing w:after="0"/>
        <w:ind w:hanging="360"/>
        <w:jc w:val="both"/>
        <w:rPr>
          <w:rFonts w:ascii="Times New Roman" w:hAnsi="Times New Roman"/>
          <w:lang w:val="uk-UA"/>
        </w:rPr>
      </w:pPr>
      <w:r w:rsidRPr="00DF7A45">
        <w:rPr>
          <w:rFonts w:ascii="Times New Roman" w:hAnsi="Times New Roman"/>
          <w:lang w:val="uk-UA"/>
        </w:rPr>
        <w:t xml:space="preserve"> індивідуальну/групову очну форму (організовуються очні практичні заняття</w:t>
      </w:r>
      <w:r>
        <w:rPr>
          <w:rFonts w:ascii="Times New Roman" w:hAnsi="Times New Roman"/>
          <w:lang w:val="uk-UA"/>
        </w:rPr>
        <w:t>, тренінги, семінари, вебінари</w:t>
      </w:r>
      <w:r w:rsidRPr="00DF7A45">
        <w:rPr>
          <w:rFonts w:ascii="Times New Roman" w:hAnsi="Times New Roman"/>
          <w:lang w:val="uk-UA"/>
        </w:rPr>
        <w:t xml:space="preserve"> на кафедрі з опрацюванням тем підвищення кваліфікації).</w:t>
      </w:r>
    </w:p>
    <w:p w:rsidR="009D5D4E" w:rsidRPr="00DF7A45" w:rsidRDefault="009D5D4E" w:rsidP="00EF790A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 w:rsidRPr="00DF7A45">
        <w:rPr>
          <w:rFonts w:ascii="Times New Roman" w:hAnsi="Times New Roman"/>
          <w:lang w:val="uk-UA"/>
        </w:rPr>
        <w:t>Незалежно від обраної форми підвищення кваліфікації кожен стажер індивідуально виконує практичне завдання, упроваджую</w:t>
      </w:r>
      <w:r>
        <w:rPr>
          <w:rFonts w:ascii="Times New Roman" w:hAnsi="Times New Roman"/>
          <w:lang w:val="uk-UA"/>
        </w:rPr>
        <w:t>чи нові знання й уміння з теми у</w:t>
      </w:r>
      <w:r w:rsidRPr="00DF7A45">
        <w:rPr>
          <w:rFonts w:ascii="Times New Roman" w:hAnsi="Times New Roman"/>
          <w:lang w:val="uk-UA"/>
        </w:rPr>
        <w:t xml:space="preserve"> свою професійну діяльність.</w:t>
      </w:r>
    </w:p>
    <w:p w:rsidR="009D5D4E" w:rsidRPr="00DF7A45" w:rsidRDefault="009D5D4E" w:rsidP="00EF790A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 w:rsidRPr="00DF7A45">
        <w:rPr>
          <w:rFonts w:ascii="Times New Roman" w:hAnsi="Times New Roman"/>
          <w:lang w:val="uk-UA"/>
        </w:rPr>
        <w:t>Схвалений керівником підвищення кваліфікації фінальний звіт про проходження підвищення кваліфікації є підставою для зарахування годин та кредитів ЄКТС підвищення кваліфікації. У разі відхилення звіту стажер доопрацьовує курс та надає його повторно.</w:t>
      </w:r>
    </w:p>
    <w:p w:rsidR="009D5D4E" w:rsidRPr="00DF7A45" w:rsidRDefault="009D5D4E" w:rsidP="00C56C28">
      <w:pPr>
        <w:pStyle w:val="ListParagraph"/>
        <w:numPr>
          <w:ilvl w:val="1"/>
          <w:numId w:val="7"/>
        </w:numPr>
        <w:spacing w:after="0"/>
        <w:ind w:left="0" w:hanging="709"/>
        <w:jc w:val="both"/>
        <w:rPr>
          <w:rFonts w:ascii="Times New Roman" w:hAnsi="Times New Roman"/>
          <w:b/>
          <w:lang w:val="uk-UA"/>
        </w:rPr>
      </w:pPr>
      <w:r w:rsidRPr="00DF7A45">
        <w:rPr>
          <w:rFonts w:ascii="Times New Roman" w:hAnsi="Times New Roman"/>
          <w:b/>
          <w:lang w:val="uk-UA"/>
        </w:rPr>
        <w:t>Терміни підвищення кваліфікації</w:t>
      </w:r>
    </w:p>
    <w:p w:rsidR="009D5D4E" w:rsidRDefault="009D5D4E" w:rsidP="00EF790A">
      <w:pPr>
        <w:pStyle w:val="ListParagraph"/>
        <w:spacing w:after="0"/>
        <w:ind w:left="0"/>
        <w:jc w:val="both"/>
        <w:rPr>
          <w:rFonts w:ascii="Times New Roman" w:hAnsi="Times New Roman"/>
          <w:lang w:val="uk-UA"/>
        </w:rPr>
      </w:pPr>
      <w:r w:rsidRPr="00DF7A45">
        <w:rPr>
          <w:rFonts w:ascii="Times New Roman" w:hAnsi="Times New Roman"/>
          <w:lang w:val="uk-UA"/>
        </w:rPr>
        <w:t>Загальний</w:t>
      </w:r>
      <w:r>
        <w:rPr>
          <w:rFonts w:ascii="Times New Roman" w:hAnsi="Times New Roman"/>
          <w:lang w:val="uk-UA"/>
        </w:rPr>
        <w:t xml:space="preserve"> навчальний обсяг за цією програмою складає 30академічних годин (1</w:t>
      </w:r>
      <w:r w:rsidRPr="00DF7A45">
        <w:rPr>
          <w:rFonts w:ascii="Times New Roman" w:hAnsi="Times New Roman"/>
          <w:lang w:val="uk-UA"/>
        </w:rPr>
        <w:t xml:space="preserve"> кредит ЄКТС).</w:t>
      </w:r>
    </w:p>
    <w:p w:rsidR="009D5D4E" w:rsidRPr="00252082" w:rsidRDefault="009D5D4E" w:rsidP="00C56C28">
      <w:pPr>
        <w:pStyle w:val="ListParagraph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lang w:val="uk-UA"/>
        </w:rPr>
      </w:pPr>
      <w:r w:rsidRPr="00252082">
        <w:rPr>
          <w:rFonts w:ascii="Times New Roman" w:hAnsi="Times New Roman"/>
          <w:b/>
          <w:lang w:val="uk-UA"/>
        </w:rPr>
        <w:t>НАВЧАЛЬНИЙ ПЛАН ПІДВИЩЕННЯ КВАЛІФІКАЦІЇ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4"/>
        <w:gridCol w:w="3202"/>
        <w:gridCol w:w="1276"/>
        <w:gridCol w:w="1134"/>
        <w:gridCol w:w="1134"/>
        <w:gridCol w:w="1276"/>
        <w:gridCol w:w="1559"/>
      </w:tblGrid>
      <w:tr w:rsidR="009D5D4E" w:rsidRPr="00DF7A45" w:rsidTr="003525BE">
        <w:tc>
          <w:tcPr>
            <w:tcW w:w="484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DF7A45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3202" w:type="dxa"/>
          </w:tcPr>
          <w:p w:rsidR="009D5D4E" w:rsidRPr="00DE5D41" w:rsidRDefault="009D5D4E" w:rsidP="00DE5D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F7A45">
              <w:rPr>
                <w:rFonts w:ascii="Times New Roman" w:hAnsi="Times New Roman"/>
                <w:lang w:val="uk-UA"/>
              </w:rPr>
              <w:t xml:space="preserve">Назва </w:t>
            </w:r>
            <w:r>
              <w:rPr>
                <w:rFonts w:ascii="Times New Roman" w:hAnsi="Times New Roman"/>
              </w:rPr>
              <w:t>теми модуля</w:t>
            </w:r>
          </w:p>
        </w:tc>
        <w:tc>
          <w:tcPr>
            <w:tcW w:w="1276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DF7A45">
              <w:rPr>
                <w:rFonts w:ascii="Times New Roman" w:hAnsi="Times New Roman"/>
                <w:lang w:val="uk-UA"/>
              </w:rPr>
              <w:t>Кількість кредитів ЄКТС</w:t>
            </w:r>
          </w:p>
        </w:tc>
        <w:tc>
          <w:tcPr>
            <w:tcW w:w="1134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DF7A45">
              <w:rPr>
                <w:rFonts w:ascii="Times New Roman" w:hAnsi="Times New Roman"/>
                <w:lang w:val="uk-UA"/>
              </w:rPr>
              <w:t>Загальний обсяг годин</w:t>
            </w:r>
          </w:p>
        </w:tc>
        <w:tc>
          <w:tcPr>
            <w:tcW w:w="1134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DF7A45">
              <w:rPr>
                <w:rFonts w:ascii="Times New Roman" w:hAnsi="Times New Roman"/>
                <w:lang w:val="uk-UA"/>
              </w:rPr>
              <w:t>Аудиторна робота</w:t>
            </w:r>
          </w:p>
        </w:tc>
        <w:tc>
          <w:tcPr>
            <w:tcW w:w="1276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DF7A45">
              <w:rPr>
                <w:rFonts w:ascii="Times New Roman" w:hAnsi="Times New Roman"/>
                <w:lang w:val="uk-UA"/>
              </w:rPr>
              <w:t>Самостійна робота</w:t>
            </w:r>
          </w:p>
        </w:tc>
        <w:tc>
          <w:tcPr>
            <w:tcW w:w="1559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DF7A45">
              <w:rPr>
                <w:rFonts w:ascii="Times New Roman" w:hAnsi="Times New Roman"/>
                <w:lang w:val="uk-UA"/>
              </w:rPr>
              <w:t>Форма контролю</w:t>
            </w:r>
          </w:p>
        </w:tc>
      </w:tr>
      <w:tr w:rsidR="009D5D4E" w:rsidRPr="00DF7A45" w:rsidTr="003525BE">
        <w:tc>
          <w:tcPr>
            <w:tcW w:w="484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DF7A45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202" w:type="dxa"/>
          </w:tcPr>
          <w:p w:rsidR="009D5D4E" w:rsidRPr="00DF7A45" w:rsidRDefault="009D5D4E" w:rsidP="00EB7A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Використання мобільних додатків в освітньому процесі. Особливості та вимоги. Медіабезпека та соціальні мережі</w:t>
            </w:r>
          </w:p>
        </w:tc>
        <w:tc>
          <w:tcPr>
            <w:tcW w:w="1276" w:type="dxa"/>
          </w:tcPr>
          <w:p w:rsidR="009D5D4E" w:rsidRPr="000660B3" w:rsidRDefault="009D5D4E" w:rsidP="00E37A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0,13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9D5D4E" w:rsidRPr="00717181" w:rsidRDefault="009D5D4E" w:rsidP="00697DA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559" w:type="dxa"/>
          </w:tcPr>
          <w:p w:rsidR="009D5D4E" w:rsidRPr="00DF7A45" w:rsidRDefault="009D5D4E" w:rsidP="003525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Тренінгова вправа</w:t>
            </w:r>
          </w:p>
        </w:tc>
      </w:tr>
      <w:tr w:rsidR="009D5D4E" w:rsidRPr="00DF7A45" w:rsidTr="003525BE">
        <w:tc>
          <w:tcPr>
            <w:tcW w:w="484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3202" w:type="dxa"/>
          </w:tcPr>
          <w:p w:rsidR="009D5D4E" w:rsidRPr="004445FB" w:rsidRDefault="009D5D4E" w:rsidP="00EB7A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Використання мобільних додатків в процесі впровадження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-осв</w:t>
            </w: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6" w:type="dxa"/>
          </w:tcPr>
          <w:p w:rsidR="009D5D4E" w:rsidRPr="000660B3" w:rsidRDefault="009D5D4E" w:rsidP="00E37A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0,13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9D5D4E" w:rsidRPr="00717181" w:rsidRDefault="009D5D4E" w:rsidP="00697DA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559" w:type="dxa"/>
          </w:tcPr>
          <w:p w:rsidR="009D5D4E" w:rsidRPr="00DF7A45" w:rsidRDefault="009D5D4E" w:rsidP="003525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Тренінгова вправа</w:t>
            </w:r>
          </w:p>
        </w:tc>
      </w:tr>
      <w:tr w:rsidR="009D5D4E" w:rsidRPr="00DF7A45" w:rsidTr="003525BE">
        <w:tc>
          <w:tcPr>
            <w:tcW w:w="484" w:type="dxa"/>
          </w:tcPr>
          <w:p w:rsidR="009D5D4E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3202" w:type="dxa"/>
          </w:tcPr>
          <w:p w:rsidR="009D5D4E" w:rsidRDefault="009D5D4E" w:rsidP="00EB7A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Форми відео продуктів: від задуму до втілення.</w:t>
            </w:r>
          </w:p>
        </w:tc>
        <w:tc>
          <w:tcPr>
            <w:tcW w:w="1276" w:type="dxa"/>
          </w:tcPr>
          <w:p w:rsidR="009D5D4E" w:rsidRPr="00717181" w:rsidRDefault="009D5D4E" w:rsidP="0082291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0,2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:rsidR="009D5D4E" w:rsidRPr="00717181" w:rsidRDefault="009D5D4E" w:rsidP="00697DA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559" w:type="dxa"/>
          </w:tcPr>
          <w:p w:rsidR="009D5D4E" w:rsidRPr="00DF7A45" w:rsidRDefault="009D5D4E" w:rsidP="003525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Тренінгова вправа</w:t>
            </w:r>
          </w:p>
        </w:tc>
      </w:tr>
      <w:tr w:rsidR="009D5D4E" w:rsidRPr="00DF7A45" w:rsidTr="003525BE">
        <w:tc>
          <w:tcPr>
            <w:tcW w:w="484" w:type="dxa"/>
          </w:tcPr>
          <w:p w:rsidR="009D5D4E" w:rsidRPr="00CF3930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202" w:type="dxa"/>
          </w:tcPr>
          <w:p w:rsidR="009D5D4E" w:rsidRDefault="009D5D4E" w:rsidP="00EB7A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Професійний імидж вчителя  в соцмережах</w:t>
            </w:r>
          </w:p>
        </w:tc>
        <w:tc>
          <w:tcPr>
            <w:tcW w:w="1276" w:type="dxa"/>
          </w:tcPr>
          <w:p w:rsidR="009D5D4E" w:rsidRPr="006245F9" w:rsidRDefault="009D5D4E" w:rsidP="00E37A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0,13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9D5D4E" w:rsidRPr="00717181" w:rsidRDefault="009D5D4E" w:rsidP="00697DA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559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Тестування</w:t>
            </w:r>
          </w:p>
        </w:tc>
      </w:tr>
      <w:tr w:rsidR="009D5D4E" w:rsidRPr="00DF7A45" w:rsidTr="003525BE">
        <w:tc>
          <w:tcPr>
            <w:tcW w:w="484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02" w:type="dxa"/>
          </w:tcPr>
          <w:p w:rsidR="009D5D4E" w:rsidRPr="00CF3930" w:rsidRDefault="009D5D4E" w:rsidP="00EB7A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2A38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можливостей платформи </w:t>
            </w:r>
            <w:r w:rsidRPr="002A38EA">
              <w:rPr>
                <w:rFonts w:ascii="Times New Roman" w:hAnsi="Times New Roman"/>
                <w:sz w:val="24"/>
                <w:szCs w:val="24"/>
              </w:rPr>
              <w:t>GetAClass</w:t>
            </w:r>
            <w:r w:rsidRPr="002A38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 освітньої онлайн-платформи, , навчальні мультимедіа-системи; мультимедійні </w:t>
            </w:r>
            <w:r w:rsidRPr="002A38EA">
              <w:rPr>
                <w:rFonts w:ascii="Times New Roman" w:hAnsi="Times New Roman"/>
                <w:sz w:val="24"/>
                <w:szCs w:val="24"/>
              </w:rPr>
              <w:t>Internet</w:t>
            </w:r>
            <w:r w:rsidRPr="002A38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-ресурси. </w:t>
            </w:r>
            <w:r w:rsidRPr="002A38EA">
              <w:rPr>
                <w:rFonts w:ascii="Times New Roman" w:hAnsi="Times New Roman"/>
                <w:sz w:val="24"/>
                <w:szCs w:val="24"/>
              </w:rPr>
              <w:t>LearningApps</w:t>
            </w:r>
            <w:r w:rsidRPr="002A38E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A38EA">
              <w:rPr>
                <w:rFonts w:ascii="Times New Roman" w:hAnsi="Times New Roman"/>
                <w:sz w:val="24"/>
                <w:szCs w:val="24"/>
              </w:rPr>
              <w:t>org</w:t>
            </w:r>
            <w:r w:rsidRPr="002A38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Методика створення </w:t>
            </w:r>
            <w:r>
              <w:rPr>
                <w:rFonts w:ascii="Times New Roman" w:hAnsi="Times New Roman"/>
                <w:lang w:val="en-US"/>
              </w:rPr>
              <w:t>QR</w:t>
            </w:r>
            <w:r w:rsidRPr="002A38EA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кодів</w:t>
            </w:r>
          </w:p>
        </w:tc>
        <w:tc>
          <w:tcPr>
            <w:tcW w:w="1276" w:type="dxa"/>
          </w:tcPr>
          <w:p w:rsidR="009D5D4E" w:rsidRPr="006245F9" w:rsidRDefault="009D5D4E" w:rsidP="0082291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0,2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:rsidR="009D5D4E" w:rsidRPr="00717181" w:rsidRDefault="009D5D4E" w:rsidP="00697DA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559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Тренінгова вправа</w:t>
            </w:r>
          </w:p>
        </w:tc>
      </w:tr>
      <w:tr w:rsidR="009D5D4E" w:rsidRPr="00DF7A45" w:rsidTr="003525BE">
        <w:tc>
          <w:tcPr>
            <w:tcW w:w="484" w:type="dxa"/>
          </w:tcPr>
          <w:p w:rsidR="009D5D4E" w:rsidRPr="00CF3930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202" w:type="dxa"/>
          </w:tcPr>
          <w:p w:rsidR="009D5D4E" w:rsidRDefault="009D5D4E" w:rsidP="00EB7A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Етика листування вчителя</w:t>
            </w:r>
          </w:p>
        </w:tc>
        <w:tc>
          <w:tcPr>
            <w:tcW w:w="1276" w:type="dxa"/>
          </w:tcPr>
          <w:p w:rsidR="009D5D4E" w:rsidRPr="00717181" w:rsidRDefault="009D5D4E" w:rsidP="00E37A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0,1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134" w:type="dxa"/>
          </w:tcPr>
          <w:p w:rsidR="009D5D4E" w:rsidRPr="00717181" w:rsidRDefault="009D5D4E" w:rsidP="00697DA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1559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5D4E" w:rsidRPr="00DF7A45" w:rsidTr="003525BE">
        <w:tc>
          <w:tcPr>
            <w:tcW w:w="484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3202" w:type="dxa"/>
          </w:tcPr>
          <w:p w:rsidR="009D5D4E" w:rsidRPr="002B5B8D" w:rsidRDefault="009D5D4E" w:rsidP="004C6BD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Медіакомпетентність як передумова самовдосконалення сучасного вчителя </w:t>
            </w:r>
          </w:p>
        </w:tc>
        <w:tc>
          <w:tcPr>
            <w:tcW w:w="1276" w:type="dxa"/>
          </w:tcPr>
          <w:p w:rsidR="009D5D4E" w:rsidRPr="00717181" w:rsidRDefault="009D5D4E" w:rsidP="00E37A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0,1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134" w:type="dxa"/>
          </w:tcPr>
          <w:p w:rsidR="009D5D4E" w:rsidRPr="00717181" w:rsidRDefault="009D5D4E" w:rsidP="00697DA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1559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5D4E" w:rsidRPr="00DF7A45" w:rsidTr="003525BE">
        <w:tc>
          <w:tcPr>
            <w:tcW w:w="3686" w:type="dxa"/>
            <w:gridSpan w:val="2"/>
          </w:tcPr>
          <w:p w:rsidR="009D5D4E" w:rsidRPr="00717181" w:rsidRDefault="009D5D4E" w:rsidP="00EB7A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Усього:</w:t>
            </w:r>
          </w:p>
        </w:tc>
        <w:tc>
          <w:tcPr>
            <w:tcW w:w="1276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17181"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1134" w:type="dxa"/>
          </w:tcPr>
          <w:p w:rsidR="009D5D4E" w:rsidRPr="00717181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1276" w:type="dxa"/>
          </w:tcPr>
          <w:p w:rsidR="009D5D4E" w:rsidRPr="00717181" w:rsidRDefault="009D5D4E" w:rsidP="000660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559" w:type="dxa"/>
          </w:tcPr>
          <w:p w:rsidR="009D5D4E" w:rsidRPr="00DF7A45" w:rsidRDefault="009D5D4E" w:rsidP="009B59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9D5D4E" w:rsidRDefault="009D5D4E" w:rsidP="00E343E3">
      <w:pPr>
        <w:pStyle w:val="ListParagraph"/>
        <w:spacing w:after="0"/>
        <w:ind w:left="0"/>
        <w:rPr>
          <w:rFonts w:ascii="Times New Roman" w:hAnsi="Times New Roman"/>
          <w:b/>
          <w:lang w:val="uk-UA"/>
        </w:rPr>
      </w:pPr>
    </w:p>
    <w:p w:rsidR="009D5D4E" w:rsidRPr="00DF7A45" w:rsidRDefault="009D5D4E" w:rsidP="00252082">
      <w:pPr>
        <w:pStyle w:val="ListParagraph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Практичні</w:t>
      </w:r>
      <w:r w:rsidRPr="00DF7A45">
        <w:rPr>
          <w:rFonts w:ascii="Times New Roman" w:hAnsi="Times New Roman"/>
          <w:b/>
          <w:lang w:val="uk-UA"/>
        </w:rPr>
        <w:t xml:space="preserve"> завдання</w:t>
      </w:r>
    </w:p>
    <w:p w:rsidR="009D5D4E" w:rsidRDefault="009D5D4E" w:rsidP="00EF790A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u w:val="single"/>
          <w:lang w:val="uk-UA"/>
        </w:rPr>
      </w:pPr>
      <w:r>
        <w:rPr>
          <w:rFonts w:ascii="Times New Roman" w:hAnsi="Times New Roman"/>
          <w:i/>
          <w:u w:val="single"/>
          <w:lang w:val="uk-UA"/>
        </w:rPr>
        <w:t xml:space="preserve">Створити сторінку в соціальній мережі, </w:t>
      </w:r>
    </w:p>
    <w:p w:rsidR="009D5D4E" w:rsidRDefault="009D5D4E" w:rsidP="00357D2F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u w:val="single"/>
          <w:lang w:val="uk-UA"/>
        </w:rPr>
      </w:pPr>
      <w:r>
        <w:rPr>
          <w:rFonts w:ascii="Times New Roman" w:hAnsi="Times New Roman"/>
          <w:i/>
          <w:u w:val="single"/>
          <w:lang w:val="uk-UA"/>
        </w:rPr>
        <w:t>Розробити конспект уроку або виховного заходу з використанням одного</w:t>
      </w:r>
    </w:p>
    <w:p w:rsidR="009D5D4E" w:rsidRPr="00357D2F" w:rsidRDefault="009D5D4E" w:rsidP="00357D2F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i/>
          <w:u w:val="single"/>
          <w:lang w:val="uk-UA"/>
        </w:rPr>
      </w:pPr>
      <w:r>
        <w:rPr>
          <w:rFonts w:ascii="Times New Roman" w:hAnsi="Times New Roman"/>
          <w:i/>
          <w:u w:val="single"/>
          <w:lang w:val="uk-UA"/>
        </w:rPr>
        <w:t xml:space="preserve"> з мобільних додатків</w:t>
      </w:r>
    </w:p>
    <w:p w:rsidR="009D5D4E" w:rsidRPr="008059AF" w:rsidRDefault="009D5D4E" w:rsidP="0025208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i/>
          <w:u w:val="single"/>
          <w:lang w:val="uk-UA"/>
        </w:rPr>
      </w:pPr>
      <w:r w:rsidRPr="008059AF">
        <w:rPr>
          <w:rFonts w:ascii="Times New Roman" w:hAnsi="Times New Roman"/>
          <w:i/>
          <w:u w:val="single"/>
          <w:lang w:val="uk-UA"/>
        </w:rPr>
        <w:t>(</w:t>
      </w:r>
      <w:r>
        <w:rPr>
          <w:rFonts w:ascii="Times New Roman" w:hAnsi="Times New Roman"/>
          <w:i/>
          <w:sz w:val="16"/>
          <w:szCs w:val="16"/>
          <w:u w:val="single"/>
          <w:lang w:val="uk-UA"/>
        </w:rPr>
        <w:t>с</w:t>
      </w:r>
      <w:r w:rsidRPr="00252082">
        <w:rPr>
          <w:rFonts w:ascii="Times New Roman" w:hAnsi="Times New Roman"/>
          <w:i/>
          <w:sz w:val="16"/>
          <w:szCs w:val="16"/>
          <w:u w:val="single"/>
          <w:lang w:val="uk-UA"/>
        </w:rPr>
        <w:t>форму</w:t>
      </w:r>
      <w:r>
        <w:rPr>
          <w:rFonts w:ascii="Times New Roman" w:hAnsi="Times New Roman"/>
          <w:i/>
          <w:sz w:val="16"/>
          <w:szCs w:val="16"/>
          <w:u w:val="single"/>
          <w:lang w:val="uk-UA"/>
        </w:rPr>
        <w:t>лю</w:t>
      </w:r>
      <w:r w:rsidRPr="00252082">
        <w:rPr>
          <w:rFonts w:ascii="Times New Roman" w:hAnsi="Times New Roman"/>
          <w:i/>
          <w:sz w:val="16"/>
          <w:szCs w:val="16"/>
          <w:u w:val="single"/>
          <w:lang w:val="uk-UA"/>
        </w:rPr>
        <w:t>вати завдання відповідно до профілю підвищення кваліфікації).</w:t>
      </w:r>
    </w:p>
    <w:p w:rsidR="009D5D4E" w:rsidRPr="00DF7A45" w:rsidRDefault="009D5D4E" w:rsidP="00EF790A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lang w:val="uk-UA"/>
        </w:rPr>
      </w:pPr>
    </w:p>
    <w:p w:rsidR="009D5D4E" w:rsidRPr="00DF7A45" w:rsidRDefault="009D5D4E" w:rsidP="00252082">
      <w:pPr>
        <w:pStyle w:val="ListParagraph"/>
        <w:spacing w:after="0"/>
        <w:rPr>
          <w:rFonts w:ascii="Times New Roman" w:hAnsi="Times New Roman"/>
          <w:b/>
          <w:lang w:val="uk-UA"/>
        </w:rPr>
      </w:pPr>
      <w:r w:rsidRPr="00DF7A45">
        <w:rPr>
          <w:rFonts w:ascii="Times New Roman" w:hAnsi="Times New Roman"/>
          <w:b/>
          <w:lang w:val="uk-UA"/>
        </w:rPr>
        <w:t>Рекомендовані джерела</w:t>
      </w:r>
    </w:p>
    <w:p w:rsidR="009D5D4E" w:rsidRPr="00DF7A45" w:rsidRDefault="009D5D4E" w:rsidP="00EF790A">
      <w:pPr>
        <w:spacing w:after="0"/>
        <w:jc w:val="center"/>
        <w:rPr>
          <w:rFonts w:ascii="Times New Roman" w:hAnsi="Times New Roman"/>
          <w:b/>
        </w:rPr>
      </w:pPr>
      <w:r w:rsidRPr="00DF7A45">
        <w:rPr>
          <w:rFonts w:ascii="Times New Roman" w:hAnsi="Times New Roman"/>
          <w:b/>
          <w:lang w:val="uk-UA"/>
        </w:rPr>
        <w:t>Основна література</w:t>
      </w:r>
    </w:p>
    <w:p w:rsidR="009D5D4E" w:rsidRPr="00717181" w:rsidRDefault="009D5D4E" w:rsidP="00E343E3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D2071B">
        <w:rPr>
          <w:rFonts w:ascii="Times New Roman" w:hAnsi="Times New Roman"/>
          <w:lang w:val="uk-UA"/>
        </w:rPr>
        <w:t>1.</w:t>
      </w:r>
      <w:r w:rsidRPr="00D2071B">
        <w:rPr>
          <w:rFonts w:ascii="Times New Roman" w:hAnsi="Times New Roman"/>
        </w:rPr>
        <w:t xml:space="preserve"> . Медіаосвіта та медіаграмотність: підручник/ Ред.-упор. В.Ф.Іванов, О.В.Волошенюк; За науковою редакцією В.В. Різуна. – Київ: Центр вільної преси, 2012. – 352 с.</w:t>
      </w:r>
    </w:p>
    <w:p w:rsidR="009D5D4E" w:rsidRPr="00717181" w:rsidRDefault="009D5D4E" w:rsidP="00E343E3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717181">
        <w:rPr>
          <w:rFonts w:ascii="Times New Roman" w:hAnsi="Times New Roman"/>
        </w:rPr>
        <w:t xml:space="preserve">2. </w:t>
      </w:r>
      <w:r w:rsidRPr="00D2071B">
        <w:rPr>
          <w:rFonts w:ascii="Times New Roman" w:hAnsi="Times New Roman"/>
        </w:rPr>
        <w:t>Медіакультура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та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медіаосвіта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учнів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ЗОШ</w:t>
      </w:r>
      <w:r w:rsidRPr="00717181">
        <w:rPr>
          <w:rFonts w:ascii="Times New Roman" w:hAnsi="Times New Roman"/>
        </w:rPr>
        <w:t xml:space="preserve">: </w:t>
      </w:r>
      <w:r w:rsidRPr="00D2071B">
        <w:rPr>
          <w:rFonts w:ascii="Times New Roman" w:hAnsi="Times New Roman"/>
        </w:rPr>
        <w:t>візуальна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медіа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культура</w:t>
      </w:r>
      <w:r w:rsidRPr="00717181">
        <w:rPr>
          <w:rFonts w:ascii="Times New Roman" w:hAnsi="Times New Roman"/>
        </w:rPr>
        <w:t xml:space="preserve">/ </w:t>
      </w:r>
      <w:r w:rsidRPr="00D2071B">
        <w:rPr>
          <w:rFonts w:ascii="Times New Roman" w:hAnsi="Times New Roman"/>
        </w:rPr>
        <w:t>Наталія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Череповська</w:t>
      </w:r>
      <w:r w:rsidRPr="00717181">
        <w:rPr>
          <w:rFonts w:ascii="Times New Roman" w:hAnsi="Times New Roman"/>
        </w:rPr>
        <w:t xml:space="preserve">. – </w:t>
      </w:r>
      <w:r w:rsidRPr="00D2071B">
        <w:rPr>
          <w:rFonts w:ascii="Times New Roman" w:hAnsi="Times New Roman"/>
        </w:rPr>
        <w:t>К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Шк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світ</w:t>
      </w:r>
      <w:r w:rsidRPr="00717181">
        <w:rPr>
          <w:rFonts w:ascii="Times New Roman" w:hAnsi="Times New Roman"/>
        </w:rPr>
        <w:t xml:space="preserve">, 2010. – 128 </w:t>
      </w:r>
      <w:r w:rsidRPr="00D2071B">
        <w:rPr>
          <w:rFonts w:ascii="Times New Roman" w:hAnsi="Times New Roman"/>
        </w:rPr>
        <w:t>с</w:t>
      </w:r>
      <w:r w:rsidRPr="00717181">
        <w:rPr>
          <w:rFonts w:ascii="Times New Roman" w:hAnsi="Times New Roman"/>
        </w:rPr>
        <w:t>. – (</w:t>
      </w:r>
      <w:r w:rsidRPr="00D2071B">
        <w:rPr>
          <w:rFonts w:ascii="Times New Roman" w:hAnsi="Times New Roman"/>
        </w:rPr>
        <w:t>Бібліотека</w:t>
      </w:r>
      <w:r w:rsidRPr="00717181">
        <w:rPr>
          <w:rFonts w:ascii="Times New Roman" w:hAnsi="Times New Roman"/>
        </w:rPr>
        <w:t xml:space="preserve"> «</w:t>
      </w:r>
      <w:r w:rsidRPr="00D2071B">
        <w:rPr>
          <w:rFonts w:ascii="Times New Roman" w:hAnsi="Times New Roman"/>
        </w:rPr>
        <w:t>Шкільного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світу</w:t>
      </w:r>
      <w:r w:rsidRPr="00717181">
        <w:rPr>
          <w:rFonts w:ascii="Times New Roman" w:hAnsi="Times New Roman"/>
        </w:rPr>
        <w:t xml:space="preserve">»). </w:t>
      </w:r>
    </w:p>
    <w:p w:rsidR="009D5D4E" w:rsidRPr="00717181" w:rsidRDefault="009D5D4E" w:rsidP="00E343E3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D2071B">
        <w:rPr>
          <w:rFonts w:ascii="Times New Roman" w:hAnsi="Times New Roman"/>
        </w:rPr>
        <w:t xml:space="preserve">3. Медіаосвіта та медіаграмотність: Короткий огляд/ Іванов В., Волошенюк О., Кульчинська Л., Іванова Т., Мірошниченко Ю. – 2–ге вид.,– К.: АУП, 2012. – 58 с. </w:t>
      </w:r>
    </w:p>
    <w:p w:rsidR="009D5D4E" w:rsidRPr="00717181" w:rsidRDefault="009D5D4E" w:rsidP="00E343E3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717181">
        <w:rPr>
          <w:rFonts w:ascii="Times New Roman" w:hAnsi="Times New Roman"/>
        </w:rPr>
        <w:t xml:space="preserve">4. </w:t>
      </w:r>
      <w:r w:rsidRPr="00D2071B">
        <w:rPr>
          <w:rFonts w:ascii="Times New Roman" w:hAnsi="Times New Roman"/>
        </w:rPr>
        <w:t>Навчальна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програма</w:t>
      </w:r>
      <w:r w:rsidRPr="00717181">
        <w:rPr>
          <w:rFonts w:ascii="Times New Roman" w:hAnsi="Times New Roman"/>
        </w:rPr>
        <w:t xml:space="preserve"> «</w:t>
      </w:r>
      <w:r w:rsidRPr="00D2071B">
        <w:rPr>
          <w:rFonts w:ascii="Times New Roman" w:hAnsi="Times New Roman"/>
        </w:rPr>
        <w:t>Медіаграмотність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у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запитаннях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та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відповідях</w:t>
      </w:r>
      <w:r w:rsidRPr="00717181">
        <w:rPr>
          <w:rFonts w:ascii="Times New Roman" w:hAnsi="Times New Roman"/>
        </w:rPr>
        <w:t xml:space="preserve">»; - </w:t>
      </w:r>
      <w:r w:rsidRPr="00D2071B">
        <w:rPr>
          <w:rFonts w:ascii="Times New Roman" w:hAnsi="Times New Roman"/>
        </w:rPr>
        <w:t>Київ</w:t>
      </w:r>
      <w:r w:rsidRPr="00717181">
        <w:rPr>
          <w:rFonts w:ascii="Times New Roman" w:hAnsi="Times New Roman"/>
        </w:rPr>
        <w:t xml:space="preserve"> 2014. - </w:t>
      </w:r>
      <w:r w:rsidRPr="00D2071B">
        <w:rPr>
          <w:rFonts w:ascii="Times New Roman" w:hAnsi="Times New Roman"/>
        </w:rPr>
        <w:t>Ліпостанський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>.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 xml:space="preserve">., </w:t>
      </w:r>
      <w:r w:rsidRPr="00D2071B">
        <w:rPr>
          <w:rFonts w:ascii="Times New Roman" w:hAnsi="Times New Roman"/>
        </w:rPr>
        <w:t>Даниленко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>.</w:t>
      </w:r>
      <w:r w:rsidRPr="00D2071B">
        <w:rPr>
          <w:rFonts w:ascii="Times New Roman" w:hAnsi="Times New Roman"/>
        </w:rPr>
        <w:t>І</w:t>
      </w:r>
      <w:r w:rsidRPr="00717181">
        <w:rPr>
          <w:rFonts w:ascii="Times New Roman" w:hAnsi="Times New Roman"/>
        </w:rPr>
        <w:t xml:space="preserve">., </w:t>
      </w:r>
      <w:r w:rsidRPr="00D2071B">
        <w:rPr>
          <w:rFonts w:ascii="Times New Roman" w:hAnsi="Times New Roman"/>
        </w:rPr>
        <w:t>Мележик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>.</w:t>
      </w:r>
      <w:r w:rsidRPr="00D2071B">
        <w:rPr>
          <w:rFonts w:ascii="Times New Roman" w:hAnsi="Times New Roman"/>
        </w:rPr>
        <w:t>П</w:t>
      </w:r>
      <w:r w:rsidRPr="00717181">
        <w:rPr>
          <w:rFonts w:ascii="Times New Roman" w:hAnsi="Times New Roman"/>
        </w:rPr>
        <w:t xml:space="preserve">., </w:t>
      </w:r>
      <w:r w:rsidRPr="00D2071B">
        <w:rPr>
          <w:rFonts w:ascii="Times New Roman" w:hAnsi="Times New Roman"/>
        </w:rPr>
        <w:t>Іванова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Т</w:t>
      </w:r>
      <w:r w:rsidRPr="00717181">
        <w:rPr>
          <w:rFonts w:ascii="Times New Roman" w:hAnsi="Times New Roman"/>
        </w:rPr>
        <w:t>.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 xml:space="preserve">., </w:t>
      </w:r>
      <w:r w:rsidRPr="00D2071B">
        <w:rPr>
          <w:rFonts w:ascii="Times New Roman" w:hAnsi="Times New Roman"/>
        </w:rPr>
        <w:t>Волошенюк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О</w:t>
      </w:r>
      <w:r w:rsidRPr="00717181">
        <w:rPr>
          <w:rFonts w:ascii="Times New Roman" w:hAnsi="Times New Roman"/>
        </w:rPr>
        <w:t>.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 xml:space="preserve">., </w:t>
      </w:r>
      <w:r w:rsidRPr="00D2071B">
        <w:rPr>
          <w:rFonts w:ascii="Times New Roman" w:hAnsi="Times New Roman"/>
        </w:rPr>
        <w:t>Іванов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>.</w:t>
      </w:r>
      <w:r w:rsidRPr="00D2071B">
        <w:rPr>
          <w:rFonts w:ascii="Times New Roman" w:hAnsi="Times New Roman"/>
        </w:rPr>
        <w:t>Ф</w:t>
      </w:r>
      <w:r w:rsidRPr="00717181">
        <w:rPr>
          <w:rFonts w:ascii="Times New Roman" w:hAnsi="Times New Roman"/>
        </w:rPr>
        <w:t xml:space="preserve">. </w:t>
      </w:r>
    </w:p>
    <w:p w:rsidR="009D5D4E" w:rsidRPr="00D2071B" w:rsidRDefault="009D5D4E" w:rsidP="00E343E3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D2071B">
        <w:rPr>
          <w:rFonts w:ascii="Times New Roman" w:hAnsi="Times New Roman"/>
        </w:rPr>
        <w:t xml:space="preserve">5. Навчальна програма «Сходинки до медіаграмотності»; Київ 2014. - Ліпостанський В.В., Даниленко В.І., Мележик В.П., Іванова Т.В., Волошенюк О.В., Іванов В.Ф. </w:t>
      </w:r>
    </w:p>
    <w:p w:rsidR="009D5D4E" w:rsidRPr="00717181" w:rsidRDefault="009D5D4E" w:rsidP="00E343E3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717181">
        <w:rPr>
          <w:rFonts w:ascii="Times New Roman" w:hAnsi="Times New Roman"/>
        </w:rPr>
        <w:t xml:space="preserve">6. </w:t>
      </w:r>
      <w:r w:rsidRPr="00D2071B">
        <w:rPr>
          <w:rFonts w:ascii="Times New Roman" w:hAnsi="Times New Roman"/>
        </w:rPr>
        <w:t>Програма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курсу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за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вибором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для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учнів</w:t>
      </w:r>
      <w:r w:rsidRPr="00717181">
        <w:rPr>
          <w:rFonts w:ascii="Times New Roman" w:hAnsi="Times New Roman"/>
        </w:rPr>
        <w:t xml:space="preserve"> 10 </w:t>
      </w:r>
      <w:r w:rsidRPr="00D2071B">
        <w:rPr>
          <w:rFonts w:ascii="Times New Roman" w:hAnsi="Times New Roman"/>
        </w:rPr>
        <w:t>класів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загальноосвітніх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навчальних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закладів</w:t>
      </w:r>
      <w:r w:rsidRPr="00717181">
        <w:rPr>
          <w:rFonts w:ascii="Times New Roman" w:hAnsi="Times New Roman"/>
        </w:rPr>
        <w:t xml:space="preserve"> «</w:t>
      </w:r>
      <w:r w:rsidRPr="00D2071B">
        <w:rPr>
          <w:rFonts w:ascii="Times New Roman" w:hAnsi="Times New Roman"/>
        </w:rPr>
        <w:t>Спеціальний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медіаосвітній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курс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МЕДІАКУЛЬТУРА</w:t>
      </w:r>
      <w:r w:rsidRPr="00717181">
        <w:rPr>
          <w:rFonts w:ascii="Times New Roman" w:hAnsi="Times New Roman"/>
        </w:rPr>
        <w:t xml:space="preserve">» </w:t>
      </w:r>
      <w:r w:rsidRPr="00D2071B">
        <w:rPr>
          <w:rFonts w:ascii="Times New Roman" w:hAnsi="Times New Roman"/>
        </w:rPr>
        <w:t>Автори</w:t>
      </w:r>
      <w:r w:rsidRPr="00717181">
        <w:rPr>
          <w:rFonts w:ascii="Times New Roman" w:hAnsi="Times New Roman"/>
        </w:rPr>
        <w:t xml:space="preserve">: </w:t>
      </w:r>
      <w:r w:rsidRPr="00D2071B">
        <w:rPr>
          <w:rFonts w:ascii="Times New Roman" w:hAnsi="Times New Roman"/>
        </w:rPr>
        <w:t>О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Т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Баришполець</w:t>
      </w:r>
      <w:r w:rsidRPr="00717181">
        <w:rPr>
          <w:rFonts w:ascii="Times New Roman" w:hAnsi="Times New Roman"/>
        </w:rPr>
        <w:t xml:space="preserve">, </w:t>
      </w:r>
      <w:r w:rsidRPr="00D2071B">
        <w:rPr>
          <w:rFonts w:ascii="Times New Roman" w:hAnsi="Times New Roman"/>
        </w:rPr>
        <w:t>О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Є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Голубєва</w:t>
      </w:r>
      <w:r w:rsidRPr="00717181">
        <w:rPr>
          <w:rFonts w:ascii="Times New Roman" w:hAnsi="Times New Roman"/>
        </w:rPr>
        <w:t xml:space="preserve">, </w:t>
      </w:r>
      <w:r w:rsidRPr="00D2071B">
        <w:rPr>
          <w:rFonts w:ascii="Times New Roman" w:hAnsi="Times New Roman"/>
        </w:rPr>
        <w:t>Г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В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Мироненко</w:t>
      </w:r>
      <w:r w:rsidRPr="00717181">
        <w:rPr>
          <w:rFonts w:ascii="Times New Roman" w:hAnsi="Times New Roman"/>
        </w:rPr>
        <w:t xml:space="preserve">, </w:t>
      </w:r>
      <w:r w:rsidRPr="00D2071B">
        <w:rPr>
          <w:rFonts w:ascii="Times New Roman" w:hAnsi="Times New Roman"/>
        </w:rPr>
        <w:t>Л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А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Найдьонова</w:t>
      </w:r>
      <w:r w:rsidRPr="00717181">
        <w:rPr>
          <w:rFonts w:ascii="Times New Roman" w:hAnsi="Times New Roman"/>
        </w:rPr>
        <w:t xml:space="preserve">, </w:t>
      </w:r>
      <w:r w:rsidRPr="00D2071B">
        <w:rPr>
          <w:rFonts w:ascii="Times New Roman" w:hAnsi="Times New Roman"/>
        </w:rPr>
        <w:t>Н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І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Череповська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Укладачі</w:t>
      </w:r>
      <w:r w:rsidRPr="00717181">
        <w:rPr>
          <w:rFonts w:ascii="Times New Roman" w:hAnsi="Times New Roman"/>
        </w:rPr>
        <w:t xml:space="preserve">: </w:t>
      </w:r>
      <w:r w:rsidRPr="00D2071B">
        <w:rPr>
          <w:rFonts w:ascii="Times New Roman" w:hAnsi="Times New Roman"/>
        </w:rPr>
        <w:t>канд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психол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наук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Л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А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Найдьонова</w:t>
      </w:r>
      <w:r w:rsidRPr="00717181">
        <w:rPr>
          <w:rFonts w:ascii="Times New Roman" w:hAnsi="Times New Roman"/>
        </w:rPr>
        <w:t xml:space="preserve">, </w:t>
      </w:r>
      <w:r w:rsidRPr="00D2071B">
        <w:rPr>
          <w:rFonts w:ascii="Times New Roman" w:hAnsi="Times New Roman"/>
        </w:rPr>
        <w:t>магістр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психології</w:t>
      </w:r>
      <w:r w:rsidRPr="00717181">
        <w:rPr>
          <w:rFonts w:ascii="Times New Roman" w:hAnsi="Times New Roman"/>
        </w:rPr>
        <w:t xml:space="preserve"> </w:t>
      </w:r>
      <w:r w:rsidRPr="00D2071B">
        <w:rPr>
          <w:rFonts w:ascii="Times New Roman" w:hAnsi="Times New Roman"/>
        </w:rPr>
        <w:t>О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Є</w:t>
      </w:r>
      <w:r w:rsidRPr="00717181">
        <w:rPr>
          <w:rFonts w:ascii="Times New Roman" w:hAnsi="Times New Roman"/>
        </w:rPr>
        <w:t xml:space="preserve">. </w:t>
      </w:r>
      <w:r w:rsidRPr="00D2071B">
        <w:rPr>
          <w:rFonts w:ascii="Times New Roman" w:hAnsi="Times New Roman"/>
        </w:rPr>
        <w:t>Голубєва</w:t>
      </w:r>
      <w:r w:rsidRPr="00717181">
        <w:rPr>
          <w:rFonts w:ascii="Times New Roman" w:hAnsi="Times New Roman"/>
        </w:rPr>
        <w:t xml:space="preserve">. </w:t>
      </w:r>
    </w:p>
    <w:p w:rsidR="009D5D4E" w:rsidRPr="00717181" w:rsidRDefault="009D5D4E" w:rsidP="00E343E3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D2071B">
        <w:rPr>
          <w:rFonts w:ascii="Times New Roman" w:hAnsi="Times New Roman"/>
        </w:rPr>
        <w:t xml:space="preserve">7. Профілактика деструктивних впливів мас-медіа: програма занять для молод і/ Олена Мерзлякова. – К. Шк. світ, 2010. – 128 с. – (Бібліотека «Шкільного світу»). </w:t>
      </w:r>
    </w:p>
    <w:p w:rsidR="009D5D4E" w:rsidRPr="0091172B" w:rsidRDefault="009D5D4E" w:rsidP="00D2071B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  <w:lang w:val="uk-UA"/>
        </w:rPr>
      </w:pPr>
    </w:p>
    <w:p w:rsidR="009D5D4E" w:rsidRPr="00DF7A45" w:rsidRDefault="009D5D4E" w:rsidP="00D2071B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DF7A45">
        <w:rPr>
          <w:rFonts w:ascii="Times New Roman" w:hAnsi="Times New Roman"/>
          <w:b/>
          <w:lang w:val="uk-UA"/>
        </w:rPr>
        <w:t>Додаткова література</w:t>
      </w:r>
    </w:p>
    <w:p w:rsidR="009D5D4E" w:rsidRPr="00F44E8B" w:rsidRDefault="009D5D4E" w:rsidP="00F44E8B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F44E8B">
        <w:rPr>
          <w:rFonts w:ascii="Times New Roman" w:hAnsi="Times New Roman"/>
          <w:sz w:val="24"/>
          <w:szCs w:val="24"/>
          <w:lang w:val="uk-UA"/>
        </w:rPr>
        <w:t xml:space="preserve">.Букач Антоніна. Електронний ресурс «Про сервіси </w:t>
      </w:r>
      <w:r w:rsidRPr="00F44E8B">
        <w:rPr>
          <w:rFonts w:ascii="Times New Roman" w:hAnsi="Times New Roman"/>
          <w:sz w:val="24"/>
          <w:szCs w:val="24"/>
          <w:lang w:val="en-US"/>
        </w:rPr>
        <w:t>Gogle</w:t>
      </w:r>
      <w:r w:rsidRPr="00F44E8B">
        <w:rPr>
          <w:rFonts w:ascii="Times New Roman" w:hAnsi="Times New Roman"/>
          <w:sz w:val="24"/>
          <w:szCs w:val="24"/>
          <w:lang w:val="uk-UA"/>
        </w:rPr>
        <w:t>»</w:t>
      </w:r>
      <w:r w:rsidRPr="00F44E8B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F44E8B">
          <w:rPr>
            <w:rStyle w:val="Hyperlink"/>
            <w:rFonts w:ascii="Times New Roman" w:hAnsi="Times New Roman"/>
            <w:sz w:val="24"/>
            <w:szCs w:val="24"/>
          </w:rPr>
          <w:t>https://sites.google.com/site/edugservis/home</w:t>
        </w:r>
      </w:hyperlink>
    </w:p>
    <w:p w:rsidR="009D5D4E" w:rsidRPr="00DF7A45" w:rsidRDefault="009D5D4E" w:rsidP="00D2071B">
      <w:pPr>
        <w:tabs>
          <w:tab w:val="left" w:pos="1080"/>
        </w:tabs>
        <w:spacing w:after="0"/>
        <w:ind w:left="720"/>
        <w:jc w:val="center"/>
        <w:rPr>
          <w:rFonts w:ascii="Times New Roman" w:hAnsi="Times New Roman"/>
          <w:b/>
          <w:lang w:val="uk-UA"/>
        </w:rPr>
      </w:pPr>
      <w:r w:rsidRPr="00DF7A45">
        <w:rPr>
          <w:rFonts w:ascii="Times New Roman" w:hAnsi="Times New Roman"/>
          <w:b/>
          <w:caps/>
          <w:lang w:val="uk-UA"/>
        </w:rPr>
        <w:t>Internet</w:t>
      </w:r>
      <w:r w:rsidRPr="00DF7A45">
        <w:rPr>
          <w:rFonts w:ascii="Times New Roman" w:hAnsi="Times New Roman"/>
          <w:b/>
          <w:lang w:val="uk-UA"/>
        </w:rPr>
        <w:t xml:space="preserve"> – ресурси</w:t>
      </w:r>
    </w:p>
    <w:p w:rsidR="009D5D4E" w:rsidRPr="00D2071B" w:rsidRDefault="009D5D4E" w:rsidP="00D2071B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E343E3">
        <w:rPr>
          <w:rFonts w:ascii="Times New Roman" w:hAnsi="Times New Roman"/>
          <w:lang w:val="uk-UA"/>
        </w:rPr>
        <w:t>1.</w:t>
      </w:r>
      <w:r w:rsidRPr="00D2071B">
        <w:rPr>
          <w:rFonts w:ascii="Times New Roman" w:hAnsi="Times New Roman"/>
        </w:rPr>
        <w:t xml:space="preserve"> Академія Української Преси – http://www.aup.com.ua/ – електронний ресурс. </w:t>
      </w:r>
    </w:p>
    <w:p w:rsidR="009D5D4E" w:rsidRPr="00D2071B" w:rsidRDefault="009D5D4E" w:rsidP="00D2071B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</w:rPr>
      </w:pPr>
      <w:r w:rsidRPr="00D2071B">
        <w:rPr>
          <w:rFonts w:ascii="Times New Roman" w:hAnsi="Times New Roman"/>
        </w:rPr>
        <w:t xml:space="preserve">2. Академія Української Преси – http://www.mediaeducation.ucoz.ru/ – електронний ресурс. 11. «Медіаграмотність» – http://osvita.mediasapiens.ua/ – електронний ресурс. </w:t>
      </w:r>
    </w:p>
    <w:p w:rsidR="009D5D4E" w:rsidRPr="00D2071B" w:rsidRDefault="009D5D4E" w:rsidP="00D2071B">
      <w:pPr>
        <w:tabs>
          <w:tab w:val="left" w:pos="1080"/>
          <w:tab w:val="num" w:pos="1755"/>
        </w:tabs>
        <w:spacing w:after="0"/>
        <w:jc w:val="both"/>
        <w:rPr>
          <w:rFonts w:ascii="Times New Roman" w:hAnsi="Times New Roman"/>
          <w:lang w:val="uk-UA"/>
        </w:rPr>
      </w:pPr>
      <w:r w:rsidRPr="00D2071B">
        <w:rPr>
          <w:rFonts w:ascii="Times New Roman" w:hAnsi="Times New Roman"/>
        </w:rPr>
        <w:t>3. Сагайдак Г.В., «Медіаосвіта у навчально-виховному процесі початкової школи» - http:// bit.ly/25RfG9I - електронний ресурс</w:t>
      </w:r>
    </w:p>
    <w:p w:rsidR="009D5D4E" w:rsidRPr="00DF7A45" w:rsidRDefault="009D5D4E" w:rsidP="00EF790A">
      <w:pPr>
        <w:pStyle w:val="ListParagraph"/>
        <w:spacing w:after="0"/>
        <w:jc w:val="both"/>
        <w:rPr>
          <w:rFonts w:ascii="Times New Roman" w:hAnsi="Times New Roman"/>
          <w:b/>
          <w:lang w:val="uk-UA"/>
        </w:rPr>
      </w:pPr>
      <w:r w:rsidRPr="00DF7A45">
        <w:rPr>
          <w:rFonts w:ascii="Times New Roman" w:hAnsi="Times New Roman"/>
          <w:b/>
          <w:lang w:val="uk-UA"/>
        </w:rPr>
        <w:t>Документ про результати підвищення кваліфікації</w:t>
      </w:r>
    </w:p>
    <w:p w:rsidR="009D5D4E" w:rsidRDefault="009D5D4E" w:rsidP="00B634E6">
      <w:pPr>
        <w:spacing w:after="0"/>
        <w:ind w:firstLine="708"/>
        <w:jc w:val="both"/>
        <w:rPr>
          <w:rFonts w:ascii="Times New Roman" w:hAnsi="Times New Roman"/>
          <w:lang w:val="uk-UA"/>
        </w:rPr>
      </w:pPr>
      <w:r w:rsidRPr="00DF7A45">
        <w:rPr>
          <w:rFonts w:ascii="Times New Roman" w:hAnsi="Times New Roman"/>
          <w:lang w:val="uk-UA"/>
        </w:rPr>
        <w:t xml:space="preserve">За результатами підвищення кваліфікації видається сертифікат із зазначенням усіх </w:t>
      </w:r>
      <w:r>
        <w:rPr>
          <w:rFonts w:ascii="Times New Roman" w:hAnsi="Times New Roman"/>
          <w:lang w:val="uk-UA"/>
        </w:rPr>
        <w:t>необхідних відомостей.</w:t>
      </w:r>
    </w:p>
    <w:p w:rsidR="009D5D4E" w:rsidRPr="00DF7A45" w:rsidRDefault="009D5D4E" w:rsidP="00B634E6">
      <w:pPr>
        <w:spacing w:after="0"/>
        <w:ind w:firstLine="708"/>
        <w:jc w:val="both"/>
        <w:rPr>
          <w:rFonts w:ascii="Times New Roman" w:hAnsi="Times New Roman"/>
          <w:lang w:val="uk-UA"/>
        </w:rPr>
      </w:pPr>
    </w:p>
    <w:p w:rsidR="009D5D4E" w:rsidRDefault="009D5D4E" w:rsidP="00EF790A">
      <w:pPr>
        <w:rPr>
          <w:rFonts w:ascii="Times New Roman" w:hAnsi="Times New Roman"/>
          <w:sz w:val="28"/>
          <w:szCs w:val="28"/>
          <w:lang w:val="uk-UA"/>
        </w:rPr>
      </w:pPr>
    </w:p>
    <w:p w:rsidR="009D5D4E" w:rsidRPr="00EA2C78" w:rsidRDefault="009D5D4E" w:rsidP="00D367C5">
      <w:pPr>
        <w:spacing w:after="0"/>
        <w:rPr>
          <w:rFonts w:ascii="Times New Roman" w:hAnsi="Times New Roman"/>
          <w:sz w:val="28"/>
          <w:szCs w:val="28"/>
        </w:rPr>
      </w:pPr>
    </w:p>
    <w:sectPr w:rsidR="009D5D4E" w:rsidRPr="00EA2C78" w:rsidSect="000D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7E41FC"/>
    <w:lvl w:ilvl="0">
      <w:numFmt w:val="bullet"/>
      <w:lvlText w:val="*"/>
      <w:lvlJc w:val="left"/>
    </w:lvl>
  </w:abstractNum>
  <w:abstractNum w:abstractNumId="1">
    <w:nsid w:val="149F5228"/>
    <w:multiLevelType w:val="hybridMultilevel"/>
    <w:tmpl w:val="10560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182FDB"/>
    <w:multiLevelType w:val="hybridMultilevel"/>
    <w:tmpl w:val="4B8A50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20430BE"/>
    <w:multiLevelType w:val="hybridMultilevel"/>
    <w:tmpl w:val="59D4B3F4"/>
    <w:lvl w:ilvl="0" w:tplc="210C4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D6D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830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08B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61A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A62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E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E00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D823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774A8"/>
    <w:multiLevelType w:val="hybridMultilevel"/>
    <w:tmpl w:val="C476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CC5035"/>
    <w:multiLevelType w:val="multilevel"/>
    <w:tmpl w:val="7E2AA2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6">
    <w:nsid w:val="3C59628F"/>
    <w:multiLevelType w:val="hybridMultilevel"/>
    <w:tmpl w:val="A434DD94"/>
    <w:lvl w:ilvl="0" w:tplc="10DC2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B04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6EA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07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F8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20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A5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C8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96E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C611EA9"/>
    <w:multiLevelType w:val="hybridMultilevel"/>
    <w:tmpl w:val="C4FEF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0E7039"/>
    <w:multiLevelType w:val="multilevel"/>
    <w:tmpl w:val="EE54D2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4A9903FD"/>
    <w:multiLevelType w:val="hybridMultilevel"/>
    <w:tmpl w:val="B726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EE2D21"/>
    <w:multiLevelType w:val="hybridMultilevel"/>
    <w:tmpl w:val="95A8DE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F0616F"/>
    <w:multiLevelType w:val="hybridMultilevel"/>
    <w:tmpl w:val="A8FC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55A3453"/>
    <w:multiLevelType w:val="hybridMultilevel"/>
    <w:tmpl w:val="F634BE32"/>
    <w:lvl w:ilvl="0" w:tplc="336294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23E1C"/>
    <w:multiLevelType w:val="hybridMultilevel"/>
    <w:tmpl w:val="FC421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EC78AF"/>
    <w:multiLevelType w:val="hybridMultilevel"/>
    <w:tmpl w:val="6B4A7EA0"/>
    <w:lvl w:ilvl="0" w:tplc="54189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A6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07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A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C5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29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26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F2B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8F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1EF3474"/>
    <w:multiLevelType w:val="hybridMultilevel"/>
    <w:tmpl w:val="FC785146"/>
    <w:lvl w:ilvl="0" w:tplc="659A5B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963494"/>
    <w:multiLevelType w:val="hybridMultilevel"/>
    <w:tmpl w:val="F75E96CC"/>
    <w:lvl w:ilvl="0" w:tplc="B232B43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257092"/>
    <w:multiLevelType w:val="hybridMultilevel"/>
    <w:tmpl w:val="F75E96CC"/>
    <w:lvl w:ilvl="0" w:tplc="B232B4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4B5B9B"/>
    <w:multiLevelType w:val="hybridMultilevel"/>
    <w:tmpl w:val="029A3A16"/>
    <w:lvl w:ilvl="0" w:tplc="E0A48D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E2B9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248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E6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863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CF1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61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A35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446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0A4CB7"/>
    <w:multiLevelType w:val="hybridMultilevel"/>
    <w:tmpl w:val="92D8E806"/>
    <w:lvl w:ilvl="0" w:tplc="C874C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16B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A7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082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E4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4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E8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C3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E8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AF7244C"/>
    <w:multiLevelType w:val="hybridMultilevel"/>
    <w:tmpl w:val="7D9EB2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4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9">
    <w:abstractNumId w:val="10"/>
  </w:num>
  <w:num w:numId="10">
    <w:abstractNumId w:val="9"/>
  </w:num>
  <w:num w:numId="11">
    <w:abstractNumId w:val="15"/>
  </w:num>
  <w:num w:numId="12">
    <w:abstractNumId w:val="2"/>
  </w:num>
  <w:num w:numId="13">
    <w:abstractNumId w:val="20"/>
  </w:num>
  <w:num w:numId="14">
    <w:abstractNumId w:val="13"/>
  </w:num>
  <w:num w:numId="15">
    <w:abstractNumId w:val="1"/>
  </w:num>
  <w:num w:numId="16">
    <w:abstractNumId w:val="7"/>
  </w:num>
  <w:num w:numId="17">
    <w:abstractNumId w:val="12"/>
  </w:num>
  <w:num w:numId="18">
    <w:abstractNumId w:val="14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7C5"/>
    <w:rsid w:val="00031106"/>
    <w:rsid w:val="00033D10"/>
    <w:rsid w:val="00034FF9"/>
    <w:rsid w:val="00047459"/>
    <w:rsid w:val="000660B3"/>
    <w:rsid w:val="00082AE9"/>
    <w:rsid w:val="00087929"/>
    <w:rsid w:val="000D53CC"/>
    <w:rsid w:val="000E0CB5"/>
    <w:rsid w:val="001067F5"/>
    <w:rsid w:val="0011446B"/>
    <w:rsid w:val="00166961"/>
    <w:rsid w:val="00176646"/>
    <w:rsid w:val="001B0BA9"/>
    <w:rsid w:val="001C5D37"/>
    <w:rsid w:val="001E0EF2"/>
    <w:rsid w:val="001E60DA"/>
    <w:rsid w:val="001F20C5"/>
    <w:rsid w:val="002323E7"/>
    <w:rsid w:val="00233FAA"/>
    <w:rsid w:val="00252082"/>
    <w:rsid w:val="0027600C"/>
    <w:rsid w:val="00280DEF"/>
    <w:rsid w:val="00295142"/>
    <w:rsid w:val="002A38EA"/>
    <w:rsid w:val="002B5AA5"/>
    <w:rsid w:val="002B5B8D"/>
    <w:rsid w:val="0030199F"/>
    <w:rsid w:val="003352CA"/>
    <w:rsid w:val="0033584B"/>
    <w:rsid w:val="003525BE"/>
    <w:rsid w:val="003566BE"/>
    <w:rsid w:val="00357D2F"/>
    <w:rsid w:val="003B559D"/>
    <w:rsid w:val="003C79D2"/>
    <w:rsid w:val="003E0041"/>
    <w:rsid w:val="003E163C"/>
    <w:rsid w:val="003F0F3A"/>
    <w:rsid w:val="00422329"/>
    <w:rsid w:val="004445FB"/>
    <w:rsid w:val="004853D2"/>
    <w:rsid w:val="004C6BD9"/>
    <w:rsid w:val="004D3A16"/>
    <w:rsid w:val="004D6B54"/>
    <w:rsid w:val="00500AEB"/>
    <w:rsid w:val="00522368"/>
    <w:rsid w:val="00557E5E"/>
    <w:rsid w:val="005C0FED"/>
    <w:rsid w:val="0061186E"/>
    <w:rsid w:val="006245F9"/>
    <w:rsid w:val="00671A98"/>
    <w:rsid w:val="00680016"/>
    <w:rsid w:val="0069536C"/>
    <w:rsid w:val="00697DA4"/>
    <w:rsid w:val="006B2914"/>
    <w:rsid w:val="006D3431"/>
    <w:rsid w:val="006D6D8C"/>
    <w:rsid w:val="006E281D"/>
    <w:rsid w:val="00717181"/>
    <w:rsid w:val="00732FB3"/>
    <w:rsid w:val="00733AB5"/>
    <w:rsid w:val="007526BB"/>
    <w:rsid w:val="00772A30"/>
    <w:rsid w:val="007852D5"/>
    <w:rsid w:val="007A5C4F"/>
    <w:rsid w:val="007D0C84"/>
    <w:rsid w:val="007D6594"/>
    <w:rsid w:val="007F70B2"/>
    <w:rsid w:val="00801A5B"/>
    <w:rsid w:val="008059AF"/>
    <w:rsid w:val="0082214A"/>
    <w:rsid w:val="00822914"/>
    <w:rsid w:val="00825926"/>
    <w:rsid w:val="008311EC"/>
    <w:rsid w:val="0084392A"/>
    <w:rsid w:val="008540F3"/>
    <w:rsid w:val="008A122C"/>
    <w:rsid w:val="008F780D"/>
    <w:rsid w:val="0091172B"/>
    <w:rsid w:val="00924E43"/>
    <w:rsid w:val="00951912"/>
    <w:rsid w:val="00970191"/>
    <w:rsid w:val="00994479"/>
    <w:rsid w:val="009B1332"/>
    <w:rsid w:val="009B59F7"/>
    <w:rsid w:val="009D5D4E"/>
    <w:rsid w:val="009E00BE"/>
    <w:rsid w:val="00A07DE8"/>
    <w:rsid w:val="00A42FB4"/>
    <w:rsid w:val="00A56E48"/>
    <w:rsid w:val="00A60BDE"/>
    <w:rsid w:val="00A701E1"/>
    <w:rsid w:val="00B3481F"/>
    <w:rsid w:val="00B634E6"/>
    <w:rsid w:val="00BC5B80"/>
    <w:rsid w:val="00C279A6"/>
    <w:rsid w:val="00C42A4D"/>
    <w:rsid w:val="00C56C28"/>
    <w:rsid w:val="00C773E3"/>
    <w:rsid w:val="00CF3930"/>
    <w:rsid w:val="00D02A08"/>
    <w:rsid w:val="00D2071B"/>
    <w:rsid w:val="00D24B2C"/>
    <w:rsid w:val="00D24BBE"/>
    <w:rsid w:val="00D31DBC"/>
    <w:rsid w:val="00D367C5"/>
    <w:rsid w:val="00D41E09"/>
    <w:rsid w:val="00D64F6F"/>
    <w:rsid w:val="00D76923"/>
    <w:rsid w:val="00D82057"/>
    <w:rsid w:val="00DA58FD"/>
    <w:rsid w:val="00DD20CF"/>
    <w:rsid w:val="00DE5D41"/>
    <w:rsid w:val="00DF437C"/>
    <w:rsid w:val="00DF7A45"/>
    <w:rsid w:val="00E00B33"/>
    <w:rsid w:val="00E343E3"/>
    <w:rsid w:val="00E37A6E"/>
    <w:rsid w:val="00E61772"/>
    <w:rsid w:val="00E775A8"/>
    <w:rsid w:val="00E83937"/>
    <w:rsid w:val="00E9030E"/>
    <w:rsid w:val="00EA2C78"/>
    <w:rsid w:val="00EB7AF4"/>
    <w:rsid w:val="00EE15DA"/>
    <w:rsid w:val="00EF790A"/>
    <w:rsid w:val="00F44E8B"/>
    <w:rsid w:val="00F600A1"/>
    <w:rsid w:val="00F81534"/>
    <w:rsid w:val="00FC0BBA"/>
    <w:rsid w:val="00FD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3CC"/>
    <w:pPr>
      <w:spacing w:after="200" w:line="276" w:lineRule="auto"/>
    </w:pPr>
    <w:rPr>
      <w:rFonts w:cs="Times New Roman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1B0BA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1B0BA9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E23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3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1B0B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1B0BA9"/>
    <w:rPr>
      <w:rFonts w:ascii="Cambria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99"/>
    <w:qFormat/>
    <w:rsid w:val="00D367C5"/>
    <w:pPr>
      <w:ind w:left="720"/>
      <w:contextualSpacing/>
    </w:pPr>
    <w:rPr>
      <w:lang w:eastAsia="en-US"/>
    </w:rPr>
  </w:style>
  <w:style w:type="paragraph" w:customStyle="1" w:styleId="Style4">
    <w:name w:val="Style4"/>
    <w:basedOn w:val="Normal"/>
    <w:uiPriority w:val="99"/>
    <w:rsid w:val="00EF790A"/>
    <w:pPr>
      <w:widowControl w:val="0"/>
      <w:autoSpaceDE w:val="0"/>
      <w:autoSpaceDN w:val="0"/>
      <w:adjustRightInd w:val="0"/>
      <w:spacing w:after="0" w:line="216" w:lineRule="exact"/>
      <w:ind w:firstLine="422"/>
      <w:jc w:val="both"/>
    </w:pPr>
    <w:rPr>
      <w:rFonts w:ascii="Arial" w:hAnsi="Arial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EF790A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EF790A"/>
    <w:pPr>
      <w:spacing w:after="0" w:line="240" w:lineRule="auto"/>
    </w:pPr>
    <w:rPr>
      <w:rFonts w:ascii="Times New Roman" w:hAnsi="Times New Roman"/>
      <w:sz w:val="28"/>
      <w:szCs w:val="20"/>
      <w:u w:val="single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381"/>
    <w:rPr>
      <w:rFonts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EF790A"/>
    <w:rPr>
      <w:rFonts w:ascii="Times New Roman" w:hAnsi="Times New Roman" w:cs="Times New Roman"/>
      <w:sz w:val="28"/>
      <w:u w:val="single"/>
      <w:lang w:val="uk-UA"/>
    </w:rPr>
  </w:style>
  <w:style w:type="character" w:styleId="Hyperlink">
    <w:name w:val="Hyperlink"/>
    <w:basedOn w:val="DefaultParagraphFont"/>
    <w:uiPriority w:val="99"/>
    <w:rsid w:val="00EF790A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EF790A"/>
  </w:style>
  <w:style w:type="character" w:customStyle="1" w:styleId="apple-converted-space">
    <w:name w:val="apple-converted-space"/>
    <w:basedOn w:val="DefaultParagraphFont"/>
    <w:uiPriority w:val="99"/>
    <w:rsid w:val="00EF790A"/>
    <w:rPr>
      <w:rFonts w:cs="Times New Roman"/>
    </w:rPr>
  </w:style>
  <w:style w:type="character" w:customStyle="1" w:styleId="rvts23">
    <w:name w:val="rvts23"/>
    <w:basedOn w:val="DefaultParagraphFont"/>
    <w:uiPriority w:val="99"/>
    <w:rsid w:val="00EF790A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rsid w:val="00D2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381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D24B2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edugservi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1671</Words>
  <Characters>9526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JBereza</dc:creator>
  <cp:keywords/>
  <dc:description/>
  <cp:lastModifiedBy>AVolianiuk</cp:lastModifiedBy>
  <cp:revision>2</cp:revision>
  <cp:lastPrinted>2020-05-27T15:32:00Z</cp:lastPrinted>
  <dcterms:created xsi:type="dcterms:W3CDTF">2020-06-03T12:32:00Z</dcterms:created>
  <dcterms:modified xsi:type="dcterms:W3CDTF">2020-06-03T12:32:00Z</dcterms:modified>
</cp:coreProperties>
</file>